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02A32" w14:textId="77777777" w:rsidR="00732743" w:rsidRDefault="00732743" w:rsidP="00557613">
      <w:pPr>
        <w:spacing w:after="0" w:line="240" w:lineRule="auto"/>
        <w:ind w:left="400"/>
        <w:jc w:val="center"/>
        <w:rPr>
          <w:rFonts w:ascii="Calibri" w:eastAsia="Times New Roman" w:hAnsi="Calibri" w:cs="B Nazanin"/>
          <w:b/>
          <w:bCs/>
          <w:color w:val="000000"/>
          <w:sz w:val="40"/>
          <w:szCs w:val="40"/>
        </w:rPr>
      </w:pPr>
      <w:r w:rsidRPr="00732743">
        <w:rPr>
          <w:rFonts w:ascii="Calibri" w:eastAsia="Times New Roman" w:hAnsi="Calibri" w:cs="B Nazanin"/>
          <w:b/>
          <w:bCs/>
          <w:noProof/>
          <w:color w:val="000000"/>
          <w:sz w:val="40"/>
          <w:szCs w:val="40"/>
          <w:rtl/>
        </w:rPr>
        <w:drawing>
          <wp:inline distT="0" distB="0" distL="0" distR="0" wp14:anchorId="7756D97E" wp14:editId="59E2A956">
            <wp:extent cx="5731510" cy="13277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1327785"/>
                    </a:xfrm>
                    <a:prstGeom prst="rect">
                      <a:avLst/>
                    </a:prstGeom>
                  </pic:spPr>
                </pic:pic>
              </a:graphicData>
            </a:graphic>
          </wp:inline>
        </w:drawing>
      </w:r>
    </w:p>
    <w:p w14:paraId="2D2F9AFB" w14:textId="77777777" w:rsidR="006D411D" w:rsidRDefault="006D411D" w:rsidP="00557613">
      <w:pPr>
        <w:spacing w:after="0" w:line="240" w:lineRule="auto"/>
        <w:ind w:left="400"/>
        <w:jc w:val="center"/>
        <w:rPr>
          <w:rFonts w:ascii="Calibri" w:eastAsia="Times New Roman" w:hAnsi="Calibri" w:cs="B Nazanin"/>
          <w:b/>
          <w:bCs/>
          <w:color w:val="000000"/>
          <w:sz w:val="40"/>
          <w:szCs w:val="40"/>
        </w:rPr>
      </w:pPr>
    </w:p>
    <w:p w14:paraId="1659485B" w14:textId="450A895E" w:rsidR="00854141" w:rsidRPr="00854141" w:rsidRDefault="00854141" w:rsidP="00557613">
      <w:pPr>
        <w:spacing w:after="0" w:line="240" w:lineRule="auto"/>
        <w:ind w:left="400"/>
        <w:jc w:val="center"/>
        <w:rPr>
          <w:rFonts w:ascii="Calibri" w:eastAsia="Times New Roman" w:hAnsi="Calibri" w:cs="B Nazanin"/>
          <w:color w:val="000000"/>
          <w:sz w:val="40"/>
          <w:szCs w:val="40"/>
        </w:rPr>
      </w:pPr>
      <w:r w:rsidRPr="00854141">
        <w:rPr>
          <w:rFonts w:ascii="Calibri" w:eastAsia="Times New Roman" w:hAnsi="Calibri" w:cs="B Nazanin" w:hint="cs"/>
          <w:b/>
          <w:bCs/>
          <w:color w:val="000000"/>
          <w:sz w:val="40"/>
          <w:szCs w:val="40"/>
          <w:rtl/>
        </w:rPr>
        <w:t xml:space="preserve">راهنماي‌تهيه ‌مقاله براي </w:t>
      </w:r>
      <w:r w:rsidR="00ED5AC0">
        <w:rPr>
          <w:rFonts w:ascii="Calibri" w:eastAsia="Times New Roman" w:hAnsi="Calibri" w:cs="B Nazanin" w:hint="cs"/>
          <w:b/>
          <w:bCs/>
          <w:color w:val="000000"/>
          <w:sz w:val="40"/>
          <w:szCs w:val="40"/>
          <w:rtl/>
        </w:rPr>
        <w:t>هجدهمین</w:t>
      </w:r>
      <w:r w:rsidRPr="00854141">
        <w:rPr>
          <w:rFonts w:ascii="Calibri" w:eastAsia="Times New Roman" w:hAnsi="Calibri" w:cs="B Nazanin" w:hint="cs"/>
          <w:b/>
          <w:bCs/>
          <w:color w:val="000000"/>
          <w:sz w:val="40"/>
          <w:szCs w:val="40"/>
          <w:rtl/>
        </w:rPr>
        <w:t xml:space="preserve"> کنفرانس آموزش </w:t>
      </w:r>
    </w:p>
    <w:p w14:paraId="7A39953C" w14:textId="77777777" w:rsidR="00854141" w:rsidRPr="00854141" w:rsidRDefault="00854141" w:rsidP="00854141">
      <w:pPr>
        <w:spacing w:after="0" w:line="240" w:lineRule="auto"/>
        <w:ind w:left="400"/>
        <w:jc w:val="center"/>
        <w:rPr>
          <w:rFonts w:ascii="Calibri" w:eastAsia="Times New Roman" w:hAnsi="Calibri" w:cs="B Nazanin"/>
          <w:color w:val="000000"/>
          <w:sz w:val="40"/>
          <w:szCs w:val="40"/>
          <w:rtl/>
        </w:rPr>
      </w:pPr>
      <w:r w:rsidRPr="00854141">
        <w:rPr>
          <w:rFonts w:ascii="Calibri" w:eastAsia="Times New Roman" w:hAnsi="Calibri" w:cs="B Nazanin" w:hint="cs"/>
          <w:b/>
          <w:bCs/>
          <w:color w:val="000000"/>
          <w:sz w:val="40"/>
          <w:szCs w:val="40"/>
          <w:rtl/>
        </w:rPr>
        <w:t xml:space="preserve">ریاضی ايران </w:t>
      </w:r>
    </w:p>
    <w:p w14:paraId="0E1F1842" w14:textId="77777777" w:rsidR="00854141" w:rsidRPr="00854141" w:rsidRDefault="00854141" w:rsidP="00854141">
      <w:pPr>
        <w:spacing w:before="200" w:after="0" w:line="240" w:lineRule="auto"/>
        <w:ind w:left="400"/>
        <w:jc w:val="center"/>
        <w:rPr>
          <w:rFonts w:ascii="Calibri" w:eastAsia="Times New Roman" w:hAnsi="Calibri" w:cs="B Nazanin"/>
          <w:color w:val="000000"/>
          <w:sz w:val="24"/>
          <w:szCs w:val="24"/>
          <w:rtl/>
        </w:rPr>
      </w:pPr>
      <w:r w:rsidRPr="00854141">
        <w:rPr>
          <w:rFonts w:ascii="Calibri" w:eastAsia="Times New Roman" w:hAnsi="Calibri" w:cs="B Nazanin" w:hint="cs"/>
          <w:color w:val="000000"/>
          <w:sz w:val="24"/>
          <w:szCs w:val="24"/>
          <w:rtl/>
        </w:rPr>
        <w:t>نویسنده اول</w:t>
      </w:r>
      <w:r w:rsidRPr="00854141">
        <w:rPr>
          <w:rFonts w:ascii="Calibri" w:eastAsia="Times New Roman" w:hAnsi="Calibri" w:cs="B Nazanin" w:hint="cs"/>
          <w:b/>
          <w:bCs/>
          <w:color w:val="CC3300"/>
          <w:sz w:val="24"/>
          <w:szCs w:val="24"/>
          <w:vertAlign w:val="superscript"/>
          <w:rtl/>
        </w:rPr>
        <w:t>*</w:t>
      </w:r>
      <w:r w:rsidRPr="00854141">
        <w:rPr>
          <w:rFonts w:ascii="Calibri" w:eastAsia="Times New Roman" w:hAnsi="Calibri" w:cs="B Nazanin" w:hint="cs"/>
          <w:color w:val="000000"/>
          <w:sz w:val="24"/>
          <w:szCs w:val="24"/>
          <w:vertAlign w:val="superscript"/>
          <w:rtl/>
        </w:rPr>
        <w:t>1</w:t>
      </w:r>
      <w:r w:rsidRPr="00854141">
        <w:rPr>
          <w:rFonts w:ascii="Calibri" w:eastAsia="Times New Roman" w:hAnsi="Calibri" w:cs="B Nazanin" w:hint="cs"/>
          <w:color w:val="000000"/>
          <w:sz w:val="24"/>
          <w:szCs w:val="24"/>
          <w:rtl/>
        </w:rPr>
        <w:t>، نويسنده دوم</w:t>
      </w:r>
      <w:r w:rsidRPr="00854141">
        <w:rPr>
          <w:rFonts w:ascii="Calibri" w:eastAsia="Times New Roman" w:hAnsi="Calibri" w:cs="B Nazanin" w:hint="cs"/>
          <w:color w:val="000000"/>
          <w:sz w:val="24"/>
          <w:szCs w:val="24"/>
          <w:vertAlign w:val="superscript"/>
          <w:rtl/>
        </w:rPr>
        <w:t>2</w:t>
      </w:r>
      <w:r w:rsidRPr="00854141">
        <w:rPr>
          <w:rFonts w:ascii="Calibri" w:eastAsia="Times New Roman" w:hAnsi="Calibri" w:cs="B Nazanin" w:hint="cs"/>
          <w:color w:val="000000"/>
          <w:sz w:val="24"/>
          <w:szCs w:val="24"/>
          <w:rtl/>
        </w:rPr>
        <w:t xml:space="preserve"> و نويسنده سوم</w:t>
      </w:r>
      <w:r w:rsidRPr="00854141">
        <w:rPr>
          <w:rFonts w:ascii="Calibri" w:eastAsia="Times New Roman" w:hAnsi="Calibri" w:cs="B Nazanin" w:hint="cs"/>
          <w:color w:val="000000"/>
          <w:sz w:val="24"/>
          <w:szCs w:val="24"/>
          <w:vertAlign w:val="superscript"/>
          <w:rtl/>
        </w:rPr>
        <w:t>3</w:t>
      </w:r>
    </w:p>
    <w:p w14:paraId="59F26063" w14:textId="77777777" w:rsidR="00854141" w:rsidRPr="00854141" w:rsidRDefault="00854141" w:rsidP="00854141">
      <w:pPr>
        <w:spacing w:after="0" w:line="240" w:lineRule="auto"/>
        <w:ind w:left="400"/>
        <w:jc w:val="center"/>
        <w:rPr>
          <w:rFonts w:ascii="Calibri" w:eastAsia="Times New Roman" w:hAnsi="Calibri" w:cs="B Nazanin"/>
          <w:color w:val="000000"/>
          <w:sz w:val="24"/>
          <w:szCs w:val="24"/>
          <w:rtl/>
        </w:rPr>
      </w:pPr>
      <w:r w:rsidRPr="00854141">
        <w:rPr>
          <w:rFonts w:ascii="Calibri" w:eastAsia="Times New Roman" w:hAnsi="Calibri" w:cs="B Nazanin" w:hint="cs"/>
          <w:color w:val="000000"/>
          <w:sz w:val="24"/>
          <w:szCs w:val="24"/>
          <w:vertAlign w:val="superscript"/>
          <w:rtl/>
        </w:rPr>
        <w:t>1</w:t>
      </w:r>
      <w:r w:rsidRPr="00854141">
        <w:rPr>
          <w:rFonts w:ascii="Calibri" w:eastAsia="Times New Roman" w:hAnsi="Calibri" w:cs="B Nazanin" w:hint="cs"/>
          <w:color w:val="000000"/>
          <w:sz w:val="24"/>
          <w:szCs w:val="24"/>
          <w:rtl/>
        </w:rPr>
        <w:t>سمت و آدرس محل خدمت ...... آدرس الکترونیکی(ایمیل)</w:t>
      </w:r>
    </w:p>
    <w:p w14:paraId="42688996" w14:textId="77777777" w:rsidR="00854141" w:rsidRPr="00854141" w:rsidRDefault="00854141" w:rsidP="00854141">
      <w:pPr>
        <w:spacing w:after="0" w:line="240" w:lineRule="auto"/>
        <w:ind w:left="400"/>
        <w:jc w:val="center"/>
        <w:rPr>
          <w:rFonts w:ascii="Calibri" w:eastAsia="Times New Roman" w:hAnsi="Calibri" w:cs="B Nazanin"/>
          <w:color w:val="000000"/>
          <w:sz w:val="24"/>
          <w:szCs w:val="24"/>
          <w:rtl/>
        </w:rPr>
      </w:pPr>
      <w:r w:rsidRPr="00854141">
        <w:rPr>
          <w:rFonts w:ascii="Calibri" w:eastAsia="Times New Roman" w:hAnsi="Calibri" w:cs="B Nazanin" w:hint="cs"/>
          <w:color w:val="000000"/>
          <w:sz w:val="24"/>
          <w:szCs w:val="24"/>
          <w:vertAlign w:val="superscript"/>
          <w:rtl/>
        </w:rPr>
        <w:t>2</w:t>
      </w:r>
      <w:r w:rsidRPr="00854141">
        <w:rPr>
          <w:rFonts w:ascii="Calibri" w:eastAsia="Times New Roman" w:hAnsi="Calibri" w:cs="B Nazanin" w:hint="cs"/>
          <w:color w:val="000000"/>
          <w:sz w:val="24"/>
          <w:szCs w:val="24"/>
          <w:rtl/>
        </w:rPr>
        <w:t xml:space="preserve"> نويسنده دوم ....</w:t>
      </w:r>
    </w:p>
    <w:p w14:paraId="3F730E3E" w14:textId="77777777" w:rsidR="00854141" w:rsidRPr="00854141" w:rsidRDefault="00854141" w:rsidP="00854141">
      <w:pPr>
        <w:spacing w:after="0" w:line="240" w:lineRule="auto"/>
        <w:ind w:left="400"/>
        <w:jc w:val="center"/>
        <w:rPr>
          <w:rFonts w:ascii="Calibri" w:eastAsia="Times New Roman" w:hAnsi="Calibri" w:cs="B Nazanin"/>
          <w:color w:val="000000"/>
          <w:sz w:val="24"/>
          <w:szCs w:val="24"/>
          <w:rtl/>
        </w:rPr>
      </w:pPr>
      <w:r w:rsidRPr="00854141">
        <w:rPr>
          <w:rFonts w:ascii="Calibri" w:eastAsia="Times New Roman" w:hAnsi="Calibri" w:cs="B Nazanin" w:hint="cs"/>
          <w:color w:val="000000"/>
          <w:sz w:val="24"/>
          <w:szCs w:val="24"/>
          <w:vertAlign w:val="superscript"/>
          <w:rtl/>
        </w:rPr>
        <w:t>3</w:t>
      </w:r>
      <w:r w:rsidRPr="00854141">
        <w:rPr>
          <w:rFonts w:ascii="Calibri" w:eastAsia="Times New Roman" w:hAnsi="Calibri" w:cs="B Nazanin" w:hint="cs"/>
          <w:color w:val="000000"/>
          <w:sz w:val="24"/>
          <w:szCs w:val="24"/>
          <w:rtl/>
        </w:rPr>
        <w:t xml:space="preserve"> نويسنده سوم ...</w:t>
      </w:r>
    </w:p>
    <w:p w14:paraId="3BF636B1" w14:textId="77777777" w:rsidR="00854141" w:rsidRPr="00854141" w:rsidRDefault="00854141" w:rsidP="00A20216">
      <w:pPr>
        <w:spacing w:after="0" w:line="240" w:lineRule="auto"/>
        <w:ind w:left="400"/>
        <w:rPr>
          <w:rFonts w:ascii="Calibri" w:eastAsia="Times New Roman" w:hAnsi="Calibri" w:cs="B Nazanin"/>
          <w:color w:val="000000"/>
          <w:rtl/>
        </w:rPr>
      </w:pPr>
      <w:r w:rsidRPr="00854141">
        <w:rPr>
          <w:rFonts w:ascii="Cambria" w:eastAsia="Times New Roman" w:hAnsi="Cambria" w:cs="Cambria" w:hint="cs"/>
          <w:color w:val="000000"/>
          <w:sz w:val="24"/>
          <w:szCs w:val="24"/>
          <w:rtl/>
        </w:rPr>
        <w:t> </w:t>
      </w:r>
      <w:r w:rsidRPr="00854141">
        <w:rPr>
          <w:rFonts w:ascii="Calibri" w:eastAsia="Times New Roman" w:hAnsi="Calibri" w:cs="B Nazanin" w:hint="cs"/>
          <w:color w:val="000000"/>
          <w:sz w:val="28"/>
          <w:szCs w:val="28"/>
          <w:rtl/>
        </w:rPr>
        <w:t>(ذکر سمت مولفین الزامی است</w:t>
      </w:r>
      <w:r w:rsidR="00A20216">
        <w:rPr>
          <w:rFonts w:ascii="Calibri" w:eastAsia="Times New Roman" w:hAnsi="Calibri" w:cs="B Nazanin" w:hint="cs"/>
          <w:color w:val="000000"/>
          <w:sz w:val="28"/>
          <w:szCs w:val="28"/>
          <w:rtl/>
        </w:rPr>
        <w:t xml:space="preserve">. بعلاوه نام ارائه کننده مقاله </w:t>
      </w:r>
      <w:r w:rsidRPr="00854141">
        <w:rPr>
          <w:rFonts w:ascii="Calibri" w:eastAsia="Times New Roman" w:hAnsi="Calibri" w:cs="B Nazanin" w:hint="cs"/>
          <w:color w:val="000000"/>
          <w:sz w:val="28"/>
          <w:szCs w:val="28"/>
          <w:rtl/>
        </w:rPr>
        <w:t xml:space="preserve"> حتما با علامت </w:t>
      </w:r>
      <w:r w:rsidRPr="00854141">
        <w:rPr>
          <w:rFonts w:ascii="Calibri" w:eastAsia="Times New Roman" w:hAnsi="Calibri" w:cs="B Nazanin" w:hint="cs"/>
          <w:color w:val="FF0000"/>
          <w:sz w:val="28"/>
          <w:szCs w:val="28"/>
          <w:rtl/>
        </w:rPr>
        <w:t>*</w:t>
      </w:r>
      <w:r w:rsidRPr="00854141">
        <w:rPr>
          <w:rFonts w:ascii="Calibri" w:eastAsia="Times New Roman" w:hAnsi="Calibri" w:cs="B Nazanin" w:hint="cs"/>
          <w:color w:val="000000"/>
          <w:sz w:val="28"/>
          <w:szCs w:val="28"/>
          <w:rtl/>
        </w:rPr>
        <w:t xml:space="preserve"> مشخص  شود.)</w:t>
      </w:r>
    </w:p>
    <w:p w14:paraId="6F9CF9CB" w14:textId="77777777" w:rsidR="00854141" w:rsidRPr="00854141" w:rsidRDefault="00854141" w:rsidP="00854141">
      <w:pPr>
        <w:spacing w:after="0" w:line="240" w:lineRule="auto"/>
        <w:ind w:left="400"/>
        <w:rPr>
          <w:rFonts w:ascii="Tahoma" w:eastAsia="Times New Roman" w:hAnsi="Tahoma" w:cs="Tahoma"/>
          <w:color w:val="000000"/>
          <w:rtl/>
        </w:rPr>
      </w:pPr>
      <w:r w:rsidRPr="00854141">
        <w:rPr>
          <w:rFonts w:ascii="Tahoma" w:eastAsia="Times New Roman" w:hAnsi="Tahoma" w:cs="Tahoma"/>
          <w:color w:val="000000"/>
          <w:rtl/>
        </w:rPr>
        <w:t> </w:t>
      </w:r>
    </w:p>
    <w:p w14:paraId="7427C43F" w14:textId="77777777" w:rsidR="00854141" w:rsidRPr="00854141" w:rsidRDefault="00854141" w:rsidP="0011424B">
      <w:pPr>
        <w:spacing w:after="0" w:line="240" w:lineRule="auto"/>
        <w:ind w:left="400"/>
        <w:rPr>
          <w:rFonts w:ascii="Calibri" w:eastAsia="Times New Roman" w:hAnsi="Calibri" w:cs="B Nazanin"/>
          <w:color w:val="000000"/>
          <w:rtl/>
        </w:rPr>
      </w:pPr>
      <w:r w:rsidRPr="00854141">
        <w:rPr>
          <w:rFonts w:ascii="Calibri" w:eastAsia="Times New Roman" w:hAnsi="Calibri" w:cs="B Nazanin" w:hint="cs"/>
          <w:b/>
          <w:bCs/>
          <w:color w:val="000000"/>
          <w:rtl/>
        </w:rPr>
        <w:t>چکيده</w:t>
      </w:r>
      <w:r w:rsidRPr="00854141">
        <w:rPr>
          <w:rFonts w:ascii="Calibri" w:eastAsia="Times New Roman" w:hAnsi="Calibri" w:cs="B Nazanin" w:hint="cs"/>
          <w:color w:val="000000"/>
          <w:rtl/>
        </w:rPr>
        <w:t xml:space="preserve"> - چکيده مقاله شامل خلاصه‌اي از نتايج تجربي يا نظري حاصل از کار تحقيقاتي نویسنده مقاله می باشد. محتواي اين بخش نبايد از 250  کلمه تجاوز نمايد. از بحث‌ها کلي و مقدماتي در چکيده پرهيز شود. درصورتي که دراين بخش از نماد يا کلمات اختصاري لاتين استفاده می شود، بايد در متن مقاله آن را معرفي نماييد. از ارجاع به مراجع در بخش چکيده باید خودداری شد</w:t>
      </w:r>
      <w:r w:rsidR="0011424B">
        <w:rPr>
          <w:rFonts w:ascii="Calibri" w:eastAsia="Times New Roman" w:hAnsi="Calibri" w:cs="B Nazanin" w:hint="cs"/>
          <w:color w:val="000000"/>
          <w:rtl/>
        </w:rPr>
        <w:t>ه</w:t>
      </w:r>
      <w:r w:rsidRPr="00854141">
        <w:rPr>
          <w:rFonts w:ascii="Calibri" w:eastAsia="Times New Roman" w:hAnsi="Calibri" w:cs="B Nazanin" w:hint="cs"/>
          <w:color w:val="000000"/>
          <w:rtl/>
        </w:rPr>
        <w:t xml:space="preserve"> و تا حد امکان از آوردن فرمولها و معادلات ریاضی در آن صرفنظر شود.</w:t>
      </w:r>
    </w:p>
    <w:p w14:paraId="34A0AD7B" w14:textId="77777777" w:rsidR="00854141" w:rsidRPr="00854141" w:rsidRDefault="00854141" w:rsidP="00854141">
      <w:pPr>
        <w:spacing w:after="0" w:line="240" w:lineRule="auto"/>
        <w:ind w:left="400"/>
        <w:rPr>
          <w:rFonts w:ascii="Calibri" w:eastAsia="Times New Roman" w:hAnsi="Calibri" w:cs="B Nazanin"/>
          <w:color w:val="000000"/>
          <w:rtl/>
        </w:rPr>
      </w:pPr>
      <w:r w:rsidRPr="00854141">
        <w:rPr>
          <w:rFonts w:ascii="Calibri" w:eastAsia="Times New Roman" w:hAnsi="Calibri" w:cs="B Nazanin" w:hint="cs"/>
          <w:b/>
          <w:bCs/>
          <w:color w:val="000000"/>
          <w:rtl/>
        </w:rPr>
        <w:t>كليد واژه</w:t>
      </w:r>
      <w:r w:rsidRPr="00854141">
        <w:rPr>
          <w:rFonts w:ascii="Calibri" w:eastAsia="Times New Roman" w:hAnsi="Calibri" w:cs="B Nazanin" w:hint="cs"/>
          <w:color w:val="000000"/>
          <w:rtl/>
        </w:rPr>
        <w:t>- حداکثر 5 کلمه از موضوعات مهم مقاله خود را انتخاب و در این قسمت قرار دهید.</w:t>
      </w:r>
    </w:p>
    <w:p w14:paraId="132C269F" w14:textId="77777777" w:rsidR="00854141" w:rsidRPr="00854141" w:rsidRDefault="00854141" w:rsidP="00854141">
      <w:pPr>
        <w:spacing w:after="0" w:line="240" w:lineRule="auto"/>
        <w:ind w:left="400"/>
        <w:rPr>
          <w:rFonts w:ascii="Calibri" w:eastAsia="Times New Roman" w:hAnsi="Calibri" w:cs="B Nazanin"/>
          <w:color w:val="000000"/>
          <w:rtl/>
        </w:rPr>
      </w:pPr>
      <w:r w:rsidRPr="00854141">
        <w:rPr>
          <w:rFonts w:ascii="Cambria" w:eastAsia="Times New Roman" w:hAnsi="Cambria" w:cs="Cambria" w:hint="cs"/>
          <w:color w:val="000000"/>
          <w:rtl/>
        </w:rPr>
        <w:t> </w:t>
      </w:r>
    </w:p>
    <w:p w14:paraId="1FD25A8F" w14:textId="77777777" w:rsidR="00854141" w:rsidRPr="00854141" w:rsidRDefault="00854141" w:rsidP="00854141">
      <w:pPr>
        <w:numPr>
          <w:ilvl w:val="1"/>
          <w:numId w:val="1"/>
        </w:numPr>
        <w:spacing w:before="240" w:after="120" w:line="240" w:lineRule="auto"/>
        <w:ind w:left="400"/>
        <w:rPr>
          <w:rFonts w:ascii="Times New Roman" w:eastAsia="Times New Roman" w:hAnsi="Times New Roman" w:cs="Times New Roman"/>
          <w:b/>
          <w:bCs/>
          <w:color w:val="000000"/>
          <w:sz w:val="24"/>
          <w:szCs w:val="24"/>
          <w:rtl/>
        </w:rPr>
      </w:pPr>
      <w:r w:rsidRPr="00854141">
        <w:rPr>
          <w:rFonts w:ascii="Times New Roman" w:eastAsia="Times New Roman" w:hAnsi="Times New Roman" w:cs="B Nazanin" w:hint="cs"/>
          <w:b/>
          <w:bCs/>
          <w:color w:val="000000"/>
          <w:sz w:val="24"/>
          <w:szCs w:val="24"/>
          <w:rtl/>
        </w:rPr>
        <w:t xml:space="preserve">مقدمه  </w:t>
      </w:r>
    </w:p>
    <w:p w14:paraId="63E8EDA6" w14:textId="4DBB682F" w:rsidR="00854141" w:rsidRPr="00854141" w:rsidRDefault="00854141" w:rsidP="00EE755A">
      <w:pPr>
        <w:spacing w:after="0" w:line="240" w:lineRule="auto"/>
        <w:ind w:left="400"/>
        <w:rPr>
          <w:rFonts w:ascii="Calibri" w:eastAsia="Times New Roman" w:hAnsi="Calibri" w:cs="Calibri"/>
          <w:color w:val="000000"/>
          <w:rtl/>
        </w:rPr>
      </w:pPr>
      <w:r w:rsidRPr="00854141">
        <w:rPr>
          <w:rFonts w:ascii="Calibri" w:eastAsia="Times New Roman" w:hAnsi="Calibri" w:cs="B Nazanin" w:hint="cs"/>
          <w:color w:val="000000"/>
          <w:sz w:val="24"/>
          <w:szCs w:val="24"/>
          <w:rtl/>
          <w:lang w:bidi="ar-SA"/>
        </w:rPr>
        <w:t xml:space="preserve">در این نوشته نحوه نگارش مقالات </w:t>
      </w:r>
      <w:r w:rsidR="00ED5AC0">
        <w:rPr>
          <w:rFonts w:ascii="Calibri" w:eastAsia="Times New Roman" w:hAnsi="Calibri" w:cs="B Nazanin" w:hint="cs"/>
          <w:color w:val="000000"/>
          <w:sz w:val="24"/>
          <w:szCs w:val="24"/>
          <w:rtl/>
        </w:rPr>
        <w:t>هجدهمین</w:t>
      </w:r>
      <w:r w:rsidRPr="00854141">
        <w:rPr>
          <w:rFonts w:ascii="Calibri" w:eastAsia="Times New Roman" w:hAnsi="Calibri" w:cs="B Nazanin" w:hint="cs"/>
          <w:color w:val="000000"/>
          <w:sz w:val="24"/>
          <w:szCs w:val="24"/>
          <w:rtl/>
          <w:lang w:bidi="ar-SA"/>
        </w:rPr>
        <w:t xml:space="preserve"> کنفرانس آموزش ریاضی ایران  به اختصار بیان می‌شود تا علاقمندان به شرکت در کنفرانس به راحتی مقالات خود را به فرمت مورد نظر کنفرانس درآورند. نویسندگان بایستی از این نمونه با نرم‌افزار </w:t>
      </w:r>
      <w:r w:rsidRPr="00854141">
        <w:rPr>
          <w:rFonts w:ascii="Times New Roman" w:eastAsia="Times New Roman" w:hAnsi="Times New Roman" w:cs="Times New Roman"/>
          <w:color w:val="000000"/>
          <w:sz w:val="24"/>
          <w:szCs w:val="24"/>
        </w:rPr>
        <w:t xml:space="preserve">Microsoft </w:t>
      </w:r>
      <w:r w:rsidRPr="00854141">
        <w:rPr>
          <w:rFonts w:ascii="Times New Roman" w:eastAsia="Times New Roman" w:hAnsi="Times New Roman" w:cs="Times New Roman"/>
          <w:color w:val="000000"/>
          <w:sz w:val="20"/>
          <w:szCs w:val="20"/>
        </w:rPr>
        <w:t>Word</w:t>
      </w:r>
      <w:r w:rsidRPr="00854141">
        <w:rPr>
          <w:rFonts w:ascii="Calibri" w:eastAsia="Times New Roman" w:hAnsi="Calibri" w:cs="B Nazanin" w:hint="cs"/>
          <w:color w:val="000000"/>
          <w:sz w:val="24"/>
          <w:szCs w:val="24"/>
          <w:rtl/>
        </w:rPr>
        <w:t xml:space="preserve"> (نسخه 2003 یا بالاتر) جهت آماده‌سازی مقالات خود استفاده نمایند و </w:t>
      </w:r>
      <w:r w:rsidRPr="00854141">
        <w:rPr>
          <w:rFonts w:ascii="Calibri" w:eastAsia="Times New Roman" w:hAnsi="Calibri" w:cs="B Nazanin" w:hint="cs"/>
          <w:color w:val="FF0000"/>
          <w:sz w:val="24"/>
          <w:szCs w:val="24"/>
          <w:rtl/>
        </w:rPr>
        <w:t>مقالات خود را حداقل در 4 و حداکثر در 7صفحه آماده</w:t>
      </w:r>
      <w:r w:rsidRPr="00854141">
        <w:rPr>
          <w:rFonts w:ascii="Calibri" w:eastAsia="Times New Roman" w:hAnsi="Calibri" w:cs="B Nazanin" w:hint="cs"/>
          <w:color w:val="4F6228"/>
          <w:sz w:val="24"/>
          <w:szCs w:val="24"/>
          <w:rtl/>
        </w:rPr>
        <w:t xml:space="preserve"> </w:t>
      </w:r>
      <w:r w:rsidRPr="00854141">
        <w:rPr>
          <w:rFonts w:ascii="Calibri" w:eastAsia="Times New Roman" w:hAnsi="Calibri" w:cs="B Nazanin" w:hint="cs"/>
          <w:color w:val="000000"/>
          <w:sz w:val="24"/>
          <w:szCs w:val="24"/>
          <w:rtl/>
        </w:rPr>
        <w:t xml:space="preserve">کرده و فایل های  </w:t>
      </w:r>
      <w:r w:rsidRPr="00854141">
        <w:rPr>
          <w:rFonts w:ascii="Times New Roman" w:eastAsia="Times New Roman" w:hAnsi="Times New Roman" w:cs="Times New Roman"/>
          <w:color w:val="000000"/>
          <w:sz w:val="24"/>
          <w:szCs w:val="24"/>
        </w:rPr>
        <w:t xml:space="preserve">doc </w:t>
      </w:r>
      <w:r w:rsidRPr="00854141">
        <w:rPr>
          <w:rFonts w:ascii="Times New Roman" w:eastAsia="Times New Roman" w:hAnsi="Times New Roman" w:cs="Times New Roman"/>
          <w:color w:val="000000"/>
          <w:sz w:val="24"/>
          <w:szCs w:val="24"/>
          <w:rtl/>
          <w:lang w:bidi="ar-SA"/>
        </w:rPr>
        <w:t xml:space="preserve"> </w:t>
      </w:r>
      <w:r w:rsidRPr="00854141">
        <w:rPr>
          <w:rFonts w:ascii="Times New Roman" w:eastAsia="Times New Roman" w:hAnsi="Times New Roman" w:cs="Times New Roman"/>
          <w:color w:val="000000"/>
          <w:sz w:val="24"/>
          <w:szCs w:val="24"/>
          <w:rtl/>
        </w:rPr>
        <w:t xml:space="preserve">و </w:t>
      </w:r>
      <w:r w:rsidRPr="00854141">
        <w:rPr>
          <w:rFonts w:ascii="Times New Roman" w:eastAsia="Times New Roman" w:hAnsi="Times New Roman" w:cs="Times New Roman"/>
          <w:color w:val="000000"/>
          <w:sz w:val="24"/>
          <w:szCs w:val="24"/>
        </w:rPr>
        <w:t xml:space="preserve">pdf </w:t>
      </w:r>
      <w:r w:rsidRPr="00854141">
        <w:rPr>
          <w:rFonts w:ascii="Calibri" w:eastAsia="Times New Roman" w:hAnsi="Calibri" w:cs="B Nazanin" w:hint="cs"/>
          <w:color w:val="000000"/>
          <w:sz w:val="24"/>
          <w:szCs w:val="24"/>
          <w:rtl/>
        </w:rPr>
        <w:t xml:space="preserve"> آن را از طریق پایگاه کنفرانس  مطابق دستورالعمل ارائه شده ارسال فرمایند.</w:t>
      </w:r>
    </w:p>
    <w:p w14:paraId="79F1E101" w14:textId="77777777" w:rsidR="00854141" w:rsidRPr="00854141" w:rsidRDefault="00854141" w:rsidP="00854141">
      <w:pPr>
        <w:spacing w:after="0" w:line="240" w:lineRule="auto"/>
        <w:ind w:left="2020"/>
        <w:jc w:val="center"/>
        <w:rPr>
          <w:rFonts w:ascii="Arial" w:eastAsia="Times New Roman" w:hAnsi="Arial" w:cs="Arial"/>
          <w:color w:val="000000"/>
          <w:sz w:val="24"/>
          <w:szCs w:val="24"/>
          <w:rtl/>
        </w:rPr>
      </w:pPr>
      <w:r w:rsidRPr="00854141">
        <w:rPr>
          <w:rFonts w:ascii="Arial" w:eastAsia="Times New Roman" w:hAnsi="Arial" w:cs="Arial"/>
          <w:b/>
          <w:bCs/>
          <w:color w:val="000000"/>
          <w:sz w:val="24"/>
          <w:szCs w:val="24"/>
          <w:rtl/>
        </w:rPr>
        <w:t>برای مشاهده دستورالعمل کلیک کنید</w:t>
      </w:r>
    </w:p>
    <w:p w14:paraId="4F51CC30" w14:textId="77777777" w:rsidR="00854141" w:rsidRPr="00854141" w:rsidRDefault="00854141" w:rsidP="00854141">
      <w:pPr>
        <w:numPr>
          <w:ilvl w:val="1"/>
          <w:numId w:val="2"/>
        </w:numPr>
        <w:spacing w:before="240" w:after="120" w:line="240" w:lineRule="auto"/>
        <w:ind w:left="400"/>
        <w:rPr>
          <w:rFonts w:ascii="Times New Roman" w:eastAsia="Times New Roman" w:hAnsi="Times New Roman" w:cs="Times New Roman"/>
          <w:b/>
          <w:bCs/>
          <w:color w:val="000000"/>
          <w:sz w:val="24"/>
          <w:szCs w:val="24"/>
          <w:rtl/>
        </w:rPr>
      </w:pPr>
      <w:r w:rsidRPr="00854141">
        <w:rPr>
          <w:rFonts w:ascii="Times New Roman" w:eastAsia="Times New Roman" w:hAnsi="Times New Roman" w:cs="B Nazanin" w:hint="cs"/>
          <w:b/>
          <w:bCs/>
          <w:color w:val="000000"/>
          <w:sz w:val="24"/>
          <w:szCs w:val="24"/>
          <w:rtl/>
        </w:rPr>
        <w:t>روش تهیه مقاله</w:t>
      </w:r>
    </w:p>
    <w:p w14:paraId="10132BC7" w14:textId="1DEDE5BE" w:rsidR="00854141" w:rsidRPr="00854141" w:rsidRDefault="00854141" w:rsidP="00854141">
      <w:pPr>
        <w:spacing w:before="240" w:after="240" w:line="240" w:lineRule="auto"/>
        <w:ind w:left="400"/>
        <w:rPr>
          <w:rFonts w:ascii="Calibri" w:eastAsia="Times New Roman" w:hAnsi="Calibri" w:cs="B Nazanin"/>
          <w:color w:val="000000"/>
          <w:sz w:val="24"/>
          <w:szCs w:val="24"/>
          <w:rtl/>
        </w:rPr>
      </w:pPr>
      <w:r w:rsidRPr="00854141">
        <w:rPr>
          <w:rFonts w:ascii="Calibri" w:eastAsia="Times New Roman" w:hAnsi="Calibri" w:cs="B Nazanin" w:hint="cs"/>
          <w:color w:val="000000"/>
          <w:sz w:val="24"/>
          <w:szCs w:val="24"/>
          <w:rtl/>
        </w:rPr>
        <w:t xml:space="preserve">در این بخش روش تهیه مقاله به اختصار توضیح داده می شود. توجه شود که مقاله باید شامل عنوان، نام نویسندگان و آدرس محل کار آنان، چکیده،  بخش های مقدمه، متن اصلی مقاله، نتایج و مراجع باشد. باید از طریق قرار دادن علامت </w:t>
      </w:r>
      <w:r w:rsidRPr="00854141">
        <w:rPr>
          <w:rFonts w:ascii="Calibri" w:eastAsia="Times New Roman" w:hAnsi="Calibri" w:cs="B Nazanin" w:hint="cs"/>
          <w:color w:val="FF0000"/>
          <w:sz w:val="24"/>
          <w:szCs w:val="24"/>
          <w:rtl/>
        </w:rPr>
        <w:t xml:space="preserve">* </w:t>
      </w:r>
      <w:r w:rsidRPr="00854141">
        <w:rPr>
          <w:rFonts w:ascii="Calibri" w:eastAsia="Times New Roman" w:hAnsi="Calibri" w:cs="B Nazanin" w:hint="cs"/>
          <w:color w:val="000000"/>
          <w:sz w:val="24"/>
          <w:szCs w:val="24"/>
          <w:rtl/>
        </w:rPr>
        <w:t xml:space="preserve">در کنار نام و نام خانوادگی، ارائه دهنده(سخنران) مقاله مشخص شود. نویسندگان مقالات بايد دقت کنند که </w:t>
      </w:r>
      <w:r w:rsidRPr="00854141">
        <w:rPr>
          <w:rFonts w:ascii="Calibri" w:eastAsia="Times New Roman" w:hAnsi="Calibri" w:cs="B Nazanin" w:hint="cs"/>
          <w:color w:val="FF0000"/>
          <w:sz w:val="24"/>
          <w:szCs w:val="24"/>
          <w:rtl/>
        </w:rPr>
        <w:t>كمیته علمی کنفرانس از بررسی مقالاتي كه خارج ازچارچوب ارائه شده تهيه شده باشند، معذور است.</w:t>
      </w:r>
      <w:r w:rsidRPr="00854141">
        <w:rPr>
          <w:rFonts w:ascii="Calibri" w:eastAsia="Times New Roman" w:hAnsi="Calibri" w:cs="B Nazanin" w:hint="cs"/>
          <w:color w:val="000000"/>
          <w:sz w:val="24"/>
          <w:szCs w:val="24"/>
          <w:rtl/>
        </w:rPr>
        <w:t xml:space="preserve">   </w:t>
      </w:r>
    </w:p>
    <w:p w14:paraId="4A8318B4" w14:textId="77777777" w:rsidR="00854141" w:rsidRPr="00854141" w:rsidRDefault="00A20216" w:rsidP="00854141">
      <w:pPr>
        <w:rPr>
          <w:rFonts w:ascii="Times New Roman" w:eastAsia="Times New Roman" w:hAnsi="Times New Roman" w:cs="Times New Roman"/>
          <w:b/>
          <w:bCs/>
          <w:color w:val="000000"/>
          <w:sz w:val="24"/>
          <w:szCs w:val="24"/>
          <w:rtl/>
        </w:rPr>
      </w:pPr>
      <w:r>
        <w:rPr>
          <w:rFonts w:ascii="Times New Roman" w:eastAsia="Times New Roman" w:hAnsi="Times New Roman" w:cs="B Nazanin" w:hint="cs"/>
          <w:b/>
          <w:bCs/>
          <w:color w:val="000000"/>
          <w:sz w:val="24"/>
          <w:szCs w:val="24"/>
          <w:rtl/>
        </w:rPr>
        <w:t>3.</w:t>
      </w:r>
      <w:r w:rsidR="00854141" w:rsidRPr="00854141">
        <w:rPr>
          <w:rFonts w:ascii="Times New Roman" w:eastAsia="Times New Roman" w:hAnsi="Times New Roman" w:cs="B Nazanin" w:hint="cs"/>
          <w:b/>
          <w:bCs/>
          <w:color w:val="000000"/>
          <w:sz w:val="24"/>
          <w:szCs w:val="24"/>
          <w:rtl/>
        </w:rPr>
        <w:t>صفحه بندی مقاله</w:t>
      </w:r>
    </w:p>
    <w:p w14:paraId="36D76ACE" w14:textId="0786B766" w:rsidR="00A20216" w:rsidRPr="00854141" w:rsidRDefault="00854141" w:rsidP="007708A3">
      <w:pPr>
        <w:spacing w:before="240" w:after="0" w:line="240" w:lineRule="auto"/>
        <w:ind w:left="400"/>
        <w:rPr>
          <w:rFonts w:ascii="Calibri" w:eastAsia="Times New Roman" w:hAnsi="Calibri" w:cs="Calibri"/>
          <w:color w:val="000000"/>
          <w:rtl/>
        </w:rPr>
      </w:pPr>
      <w:r w:rsidRPr="00854141">
        <w:rPr>
          <w:rFonts w:ascii="Calibri" w:eastAsia="Times New Roman" w:hAnsi="Calibri" w:cs="B Nazanin" w:hint="cs"/>
          <w:color w:val="000000"/>
          <w:sz w:val="24"/>
          <w:szCs w:val="24"/>
          <w:rtl/>
        </w:rPr>
        <w:lastRenderedPageBreak/>
        <w:t>در فرمت ارائه شده اندازه کاغذ</w:t>
      </w:r>
      <w:r w:rsidRPr="00854141">
        <w:rPr>
          <w:rFonts w:ascii="Times New Roman" w:eastAsia="Times New Roman" w:hAnsi="Times New Roman" w:cs="Times New Roman"/>
          <w:color w:val="000000"/>
          <w:sz w:val="20"/>
          <w:szCs w:val="20"/>
        </w:rPr>
        <w:t xml:space="preserve">A4  </w:t>
      </w:r>
      <w:r w:rsidRPr="00854141">
        <w:rPr>
          <w:rFonts w:ascii="Calibri" w:eastAsia="Times New Roman" w:hAnsi="Calibri" w:cs="B Nazanin" w:hint="cs"/>
          <w:color w:val="000000"/>
          <w:sz w:val="24"/>
          <w:szCs w:val="24"/>
          <w:rtl/>
        </w:rPr>
        <w:t xml:space="preserve"> انتخاب گردیده و مطالب باید بصورت تک ستونه تایپ شوند. در صفحه‌بندي مقاله براي تمام صفحه‌ها، حاشيه متن از بالا 20 میلی متر و حاشیه متن از پايين 25 ميلي‌متر انتخاب شده است. درحاليکه، حاشيه متن از راست و چپ 32 ميلي‌متر انتخاب شده است. با استفاده از نسخه همين متن به عنوان نسخه پايه مقاله نيازي به تنظيم مجدد صفحه‌بندي نيست. در هر صورت با گشودن کشوي صفحه‌بندي </w:t>
      </w:r>
      <w:r w:rsidRPr="00854141">
        <w:rPr>
          <w:rFonts w:ascii="Times New Roman" w:eastAsia="Times New Roman" w:hAnsi="Times New Roman" w:cs="Times New Roman"/>
          <w:color w:val="000000"/>
          <w:sz w:val="20"/>
          <w:szCs w:val="20"/>
        </w:rPr>
        <w:t>(Page Setup)</w:t>
      </w:r>
      <w:r w:rsidRPr="00854141">
        <w:rPr>
          <w:rFonts w:ascii="Calibri" w:eastAsia="Times New Roman" w:hAnsi="Calibri" w:cs="B Nazanin" w:hint="cs"/>
          <w:color w:val="000000"/>
          <w:sz w:val="24"/>
          <w:szCs w:val="24"/>
          <w:rtl/>
        </w:rPr>
        <w:t xml:space="preserve"> در درون جعبه ابزار پرونده </w:t>
      </w:r>
      <w:r w:rsidRPr="00854141">
        <w:rPr>
          <w:rFonts w:ascii="Times New Roman" w:eastAsia="Times New Roman" w:hAnsi="Times New Roman" w:cs="Times New Roman"/>
          <w:color w:val="000000"/>
          <w:sz w:val="20"/>
          <w:szCs w:val="20"/>
        </w:rPr>
        <w:t>(File)</w:t>
      </w:r>
      <w:r w:rsidRPr="00854141">
        <w:rPr>
          <w:rFonts w:ascii="Calibri" w:eastAsia="Times New Roman" w:hAnsi="Calibri" w:cs="B Nazanin" w:hint="cs"/>
          <w:color w:val="000000"/>
          <w:sz w:val="24"/>
          <w:szCs w:val="24"/>
          <w:rtl/>
        </w:rPr>
        <w:t xml:space="preserve"> مي‌توان اين ويژگي‌ها را ملاحظه کرد و در صورت لزوم تغيير داد.</w:t>
      </w:r>
    </w:p>
    <w:p w14:paraId="01292420" w14:textId="77777777" w:rsidR="00854141" w:rsidRPr="00854141" w:rsidRDefault="00854141" w:rsidP="00854141">
      <w:pPr>
        <w:numPr>
          <w:ilvl w:val="1"/>
          <w:numId w:val="4"/>
        </w:numPr>
        <w:spacing w:before="240" w:after="120" w:line="240" w:lineRule="auto"/>
        <w:ind w:left="400"/>
        <w:rPr>
          <w:rFonts w:ascii="Times New Roman" w:eastAsia="Times New Roman" w:hAnsi="Times New Roman" w:cs="Times New Roman"/>
          <w:b/>
          <w:bCs/>
          <w:color w:val="000000"/>
          <w:sz w:val="24"/>
          <w:szCs w:val="24"/>
          <w:rtl/>
        </w:rPr>
      </w:pPr>
      <w:r w:rsidRPr="00854141">
        <w:rPr>
          <w:rFonts w:ascii="Times New Roman" w:eastAsia="Times New Roman" w:hAnsi="Times New Roman" w:cs="B Nazanin" w:hint="cs"/>
          <w:b/>
          <w:bCs/>
          <w:color w:val="000000"/>
          <w:sz w:val="24"/>
          <w:szCs w:val="24"/>
          <w:rtl/>
        </w:rPr>
        <w:t>اندازه قلم ها، سبک‌ها و قالب‌بندي‌هاي مورد استفاده</w:t>
      </w:r>
    </w:p>
    <w:p w14:paraId="225B9773" w14:textId="77777777" w:rsidR="00854141" w:rsidRPr="00854141" w:rsidRDefault="00854141" w:rsidP="00C2480B">
      <w:pPr>
        <w:spacing w:before="240" w:after="0" w:line="240" w:lineRule="auto"/>
        <w:ind w:left="400"/>
        <w:jc w:val="center"/>
        <w:rPr>
          <w:rFonts w:ascii="Calibri" w:eastAsia="Times New Roman" w:hAnsi="Calibri" w:cs="B Nazanin"/>
          <w:color w:val="000000"/>
          <w:sz w:val="24"/>
          <w:szCs w:val="24"/>
          <w:rtl/>
        </w:rPr>
      </w:pPr>
      <w:r w:rsidRPr="00854141">
        <w:rPr>
          <w:rFonts w:ascii="Calibri" w:eastAsia="Times New Roman" w:hAnsi="Calibri" w:cs="B Nazanin" w:hint="cs"/>
          <w:color w:val="000000"/>
          <w:sz w:val="24"/>
          <w:szCs w:val="24"/>
          <w:rtl/>
        </w:rPr>
        <w:t>اندازه و نوع قلم های استفاده شده  مطابق جدول زیر می باشد:</w:t>
      </w:r>
    </w:p>
    <w:tbl>
      <w:tblPr>
        <w:bidiVisual/>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647"/>
        <w:gridCol w:w="2726"/>
      </w:tblGrid>
      <w:tr w:rsidR="00854141" w:rsidRPr="00854141" w14:paraId="4454D304" w14:textId="77777777" w:rsidTr="00C2480B">
        <w:trPr>
          <w:jc w:val="center"/>
        </w:trPr>
        <w:tc>
          <w:tcPr>
            <w:tcW w:w="26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ECDD69E" w14:textId="77777777" w:rsidR="00854141" w:rsidRPr="00854141" w:rsidRDefault="00854141" w:rsidP="00854141">
            <w:pPr>
              <w:spacing w:after="0" w:line="240" w:lineRule="auto"/>
              <w:rPr>
                <w:rFonts w:ascii="Times New Roman" w:eastAsia="Times New Roman" w:hAnsi="Times New Roman" w:cs="B Nazanin"/>
                <w:sz w:val="24"/>
                <w:szCs w:val="24"/>
                <w:rtl/>
              </w:rPr>
            </w:pPr>
            <w:r w:rsidRPr="00854141">
              <w:rPr>
                <w:rFonts w:ascii="Times New Roman" w:eastAsia="Times New Roman" w:hAnsi="Times New Roman" w:cs="B Nazanin" w:hint="cs"/>
                <w:sz w:val="24"/>
                <w:szCs w:val="24"/>
                <w:rtl/>
              </w:rPr>
              <w:t>عنوان مقاله</w:t>
            </w:r>
          </w:p>
        </w:tc>
        <w:tc>
          <w:tcPr>
            <w:tcW w:w="27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9AF4773" w14:textId="77777777" w:rsidR="00854141" w:rsidRPr="00854141" w:rsidRDefault="00854141" w:rsidP="00854141">
            <w:pPr>
              <w:spacing w:after="0" w:line="240" w:lineRule="auto"/>
              <w:rPr>
                <w:rFonts w:ascii="Times New Roman" w:eastAsia="Times New Roman" w:hAnsi="Times New Roman" w:cs="Times New Roman"/>
                <w:sz w:val="24"/>
                <w:szCs w:val="24"/>
                <w:rtl/>
              </w:rPr>
            </w:pPr>
            <w:r w:rsidRPr="00854141">
              <w:rPr>
                <w:rFonts w:ascii="Times New Roman" w:eastAsia="Times New Roman" w:hAnsi="Times New Roman" w:cs="Times New Roman"/>
                <w:sz w:val="24"/>
                <w:szCs w:val="24"/>
              </w:rPr>
              <w:t>B Nazanin 20pt  Bold</w:t>
            </w:r>
          </w:p>
        </w:tc>
      </w:tr>
      <w:tr w:rsidR="00854141" w:rsidRPr="00854141" w14:paraId="6EF1A1D1" w14:textId="77777777" w:rsidTr="00C2480B">
        <w:trPr>
          <w:jc w:val="center"/>
        </w:trPr>
        <w:tc>
          <w:tcPr>
            <w:tcW w:w="26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530268C" w14:textId="77777777" w:rsidR="00854141" w:rsidRPr="00854141" w:rsidRDefault="00854141" w:rsidP="00854141">
            <w:pPr>
              <w:spacing w:after="0" w:line="240" w:lineRule="auto"/>
              <w:rPr>
                <w:rFonts w:ascii="Times New Roman" w:eastAsia="Times New Roman" w:hAnsi="Times New Roman" w:cs="B Nazanin"/>
                <w:sz w:val="24"/>
                <w:szCs w:val="24"/>
                <w:rtl/>
              </w:rPr>
            </w:pPr>
            <w:r w:rsidRPr="00854141">
              <w:rPr>
                <w:rFonts w:ascii="Times New Roman" w:eastAsia="Times New Roman" w:hAnsi="Times New Roman" w:cs="B Nazanin" w:hint="cs"/>
                <w:sz w:val="24"/>
                <w:szCs w:val="24"/>
                <w:rtl/>
              </w:rPr>
              <w:t>نام نویسندگان و آدرس محل کار</w:t>
            </w:r>
          </w:p>
        </w:tc>
        <w:tc>
          <w:tcPr>
            <w:tcW w:w="27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3437BD0" w14:textId="77777777" w:rsidR="00854141" w:rsidRPr="00854141" w:rsidRDefault="00854141" w:rsidP="00854141">
            <w:pPr>
              <w:spacing w:after="0" w:line="240" w:lineRule="auto"/>
              <w:rPr>
                <w:rFonts w:ascii="Times New Roman" w:eastAsia="Times New Roman" w:hAnsi="Times New Roman" w:cs="Times New Roman"/>
                <w:sz w:val="24"/>
                <w:szCs w:val="24"/>
                <w:rtl/>
              </w:rPr>
            </w:pPr>
            <w:r w:rsidRPr="00854141">
              <w:rPr>
                <w:rFonts w:ascii="Times New Roman" w:eastAsia="Times New Roman" w:hAnsi="Times New Roman" w:cs="Times New Roman"/>
                <w:sz w:val="24"/>
                <w:szCs w:val="24"/>
                <w:lang w:val="de-DE"/>
              </w:rPr>
              <w:t>B Nazanin 12pt</w:t>
            </w:r>
          </w:p>
        </w:tc>
      </w:tr>
      <w:tr w:rsidR="00854141" w:rsidRPr="00854141" w14:paraId="28D34712" w14:textId="77777777" w:rsidTr="00C2480B">
        <w:trPr>
          <w:jc w:val="center"/>
        </w:trPr>
        <w:tc>
          <w:tcPr>
            <w:tcW w:w="26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6D9C52A" w14:textId="77777777" w:rsidR="00854141" w:rsidRPr="00854141" w:rsidRDefault="00854141" w:rsidP="00854141">
            <w:pPr>
              <w:spacing w:after="0" w:line="240" w:lineRule="auto"/>
              <w:rPr>
                <w:rFonts w:ascii="Times New Roman" w:eastAsia="Times New Roman" w:hAnsi="Times New Roman" w:cs="B Nazanin"/>
                <w:sz w:val="24"/>
                <w:szCs w:val="24"/>
                <w:rtl/>
              </w:rPr>
            </w:pPr>
            <w:r w:rsidRPr="00854141">
              <w:rPr>
                <w:rFonts w:ascii="Times New Roman" w:eastAsia="Times New Roman" w:hAnsi="Times New Roman" w:cs="B Nazanin" w:hint="cs"/>
                <w:sz w:val="24"/>
                <w:szCs w:val="24"/>
                <w:rtl/>
              </w:rPr>
              <w:t>چکیده</w:t>
            </w:r>
          </w:p>
        </w:tc>
        <w:tc>
          <w:tcPr>
            <w:tcW w:w="27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B6DA803" w14:textId="77777777" w:rsidR="00854141" w:rsidRPr="00854141" w:rsidRDefault="00854141" w:rsidP="00854141">
            <w:pPr>
              <w:spacing w:after="0" w:line="240" w:lineRule="auto"/>
              <w:rPr>
                <w:rFonts w:ascii="Times New Roman" w:eastAsia="Times New Roman" w:hAnsi="Times New Roman" w:cs="Times New Roman"/>
                <w:sz w:val="24"/>
                <w:szCs w:val="24"/>
                <w:rtl/>
              </w:rPr>
            </w:pPr>
            <w:r w:rsidRPr="00854141">
              <w:rPr>
                <w:rFonts w:ascii="Times New Roman" w:eastAsia="Times New Roman" w:hAnsi="Times New Roman" w:cs="Times New Roman"/>
                <w:sz w:val="24"/>
                <w:szCs w:val="24"/>
                <w:lang w:val="de-DE"/>
              </w:rPr>
              <w:t>B Nazanin 11pt</w:t>
            </w:r>
          </w:p>
        </w:tc>
      </w:tr>
      <w:tr w:rsidR="00854141" w:rsidRPr="00854141" w14:paraId="02ABDEBE" w14:textId="77777777" w:rsidTr="00C2480B">
        <w:trPr>
          <w:jc w:val="center"/>
        </w:trPr>
        <w:tc>
          <w:tcPr>
            <w:tcW w:w="26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C5A380F" w14:textId="77777777" w:rsidR="00854141" w:rsidRPr="00854141" w:rsidRDefault="00854141" w:rsidP="00854141">
            <w:pPr>
              <w:spacing w:after="0" w:line="240" w:lineRule="auto"/>
              <w:rPr>
                <w:rFonts w:ascii="Times New Roman" w:eastAsia="Times New Roman" w:hAnsi="Times New Roman" w:cs="B Nazanin"/>
                <w:sz w:val="24"/>
                <w:szCs w:val="24"/>
                <w:rtl/>
              </w:rPr>
            </w:pPr>
            <w:r w:rsidRPr="00854141">
              <w:rPr>
                <w:rFonts w:ascii="Times New Roman" w:eastAsia="Times New Roman" w:hAnsi="Times New Roman" w:cs="B Nazanin" w:hint="cs"/>
                <w:sz w:val="24"/>
                <w:szCs w:val="24"/>
                <w:rtl/>
              </w:rPr>
              <w:t>متن اصلی مقاله (فارسی)</w:t>
            </w:r>
          </w:p>
        </w:tc>
        <w:tc>
          <w:tcPr>
            <w:tcW w:w="27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C256BF8" w14:textId="77777777" w:rsidR="00854141" w:rsidRPr="00854141" w:rsidRDefault="00854141" w:rsidP="00854141">
            <w:pPr>
              <w:spacing w:after="0" w:line="240" w:lineRule="auto"/>
              <w:rPr>
                <w:rFonts w:ascii="Times New Roman" w:eastAsia="Times New Roman" w:hAnsi="Times New Roman" w:cs="Times New Roman"/>
                <w:sz w:val="24"/>
                <w:szCs w:val="24"/>
                <w:rtl/>
              </w:rPr>
            </w:pPr>
            <w:r w:rsidRPr="00854141">
              <w:rPr>
                <w:rFonts w:ascii="Times New Roman" w:eastAsia="Times New Roman" w:hAnsi="Times New Roman" w:cs="Times New Roman"/>
                <w:sz w:val="24"/>
                <w:szCs w:val="24"/>
                <w:lang w:val="de-DE"/>
              </w:rPr>
              <w:t>B Nazanin 12pt</w:t>
            </w:r>
          </w:p>
        </w:tc>
      </w:tr>
      <w:tr w:rsidR="00854141" w:rsidRPr="00854141" w14:paraId="331EEDEB" w14:textId="77777777" w:rsidTr="00C2480B">
        <w:trPr>
          <w:jc w:val="center"/>
        </w:trPr>
        <w:tc>
          <w:tcPr>
            <w:tcW w:w="26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68CC3BE" w14:textId="77777777" w:rsidR="00854141" w:rsidRPr="00854141" w:rsidRDefault="00854141" w:rsidP="00854141">
            <w:pPr>
              <w:spacing w:after="0" w:line="240" w:lineRule="auto"/>
              <w:rPr>
                <w:rFonts w:ascii="Times New Roman" w:eastAsia="Times New Roman" w:hAnsi="Times New Roman" w:cs="B Nazanin"/>
                <w:sz w:val="24"/>
                <w:szCs w:val="24"/>
                <w:rtl/>
              </w:rPr>
            </w:pPr>
            <w:r w:rsidRPr="00854141">
              <w:rPr>
                <w:rFonts w:ascii="Times New Roman" w:eastAsia="Times New Roman" w:hAnsi="Times New Roman" w:cs="B Nazanin" w:hint="cs"/>
                <w:sz w:val="24"/>
                <w:szCs w:val="24"/>
                <w:rtl/>
              </w:rPr>
              <w:t>متن اصلی مقاله (انگلیسی)</w:t>
            </w:r>
          </w:p>
        </w:tc>
        <w:tc>
          <w:tcPr>
            <w:tcW w:w="27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13E03A7" w14:textId="77777777" w:rsidR="00854141" w:rsidRPr="00854141" w:rsidRDefault="00854141" w:rsidP="00854141">
            <w:pPr>
              <w:spacing w:after="0" w:line="240" w:lineRule="auto"/>
              <w:rPr>
                <w:rFonts w:ascii="Times New Roman" w:eastAsia="Times New Roman" w:hAnsi="Times New Roman" w:cs="Times New Roman"/>
                <w:sz w:val="24"/>
                <w:szCs w:val="24"/>
                <w:rtl/>
              </w:rPr>
            </w:pPr>
            <w:r w:rsidRPr="00854141">
              <w:rPr>
                <w:rFonts w:ascii="Times New Roman" w:eastAsia="Times New Roman" w:hAnsi="Times New Roman" w:cs="Times New Roman"/>
                <w:sz w:val="24"/>
                <w:szCs w:val="24"/>
                <w:lang w:val="de-DE"/>
              </w:rPr>
              <w:t>Ttimes New Roman 10p</w:t>
            </w:r>
          </w:p>
        </w:tc>
      </w:tr>
      <w:tr w:rsidR="00854141" w:rsidRPr="00854141" w14:paraId="7923872F" w14:textId="77777777" w:rsidTr="00C2480B">
        <w:trPr>
          <w:jc w:val="center"/>
        </w:trPr>
        <w:tc>
          <w:tcPr>
            <w:tcW w:w="26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49A1874" w14:textId="77777777" w:rsidR="00854141" w:rsidRPr="00854141" w:rsidRDefault="00854141" w:rsidP="00854141">
            <w:pPr>
              <w:spacing w:after="0" w:line="240" w:lineRule="auto"/>
              <w:rPr>
                <w:rFonts w:ascii="Times New Roman" w:eastAsia="Times New Roman" w:hAnsi="Times New Roman" w:cs="B Nazanin"/>
                <w:sz w:val="24"/>
                <w:szCs w:val="24"/>
                <w:rtl/>
              </w:rPr>
            </w:pPr>
            <w:r w:rsidRPr="00854141">
              <w:rPr>
                <w:rFonts w:ascii="Times New Roman" w:eastAsia="Times New Roman" w:hAnsi="Times New Roman" w:cs="B Nazanin" w:hint="cs"/>
                <w:sz w:val="24"/>
                <w:szCs w:val="24"/>
                <w:rtl/>
              </w:rPr>
              <w:t>عنوان بخش و زیر بخش</w:t>
            </w:r>
          </w:p>
        </w:tc>
        <w:tc>
          <w:tcPr>
            <w:tcW w:w="27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6A8E9F0" w14:textId="77777777" w:rsidR="00854141" w:rsidRPr="00854141" w:rsidRDefault="00854141" w:rsidP="00854141">
            <w:pPr>
              <w:spacing w:after="0" w:line="240" w:lineRule="auto"/>
              <w:rPr>
                <w:rFonts w:ascii="Times New Roman" w:eastAsia="Times New Roman" w:hAnsi="Times New Roman" w:cs="Times New Roman"/>
                <w:sz w:val="24"/>
                <w:szCs w:val="24"/>
                <w:rtl/>
              </w:rPr>
            </w:pPr>
            <w:r w:rsidRPr="00854141">
              <w:rPr>
                <w:rFonts w:ascii="Times New Roman" w:eastAsia="Times New Roman" w:hAnsi="Times New Roman" w:cs="Times New Roman"/>
                <w:sz w:val="24"/>
                <w:szCs w:val="24"/>
                <w:lang w:val="de-DE"/>
              </w:rPr>
              <w:t>B Nazanin 12pt  Bold</w:t>
            </w:r>
          </w:p>
        </w:tc>
      </w:tr>
      <w:tr w:rsidR="00854141" w:rsidRPr="00854141" w14:paraId="771FA00A" w14:textId="77777777" w:rsidTr="00C2480B">
        <w:trPr>
          <w:jc w:val="center"/>
        </w:trPr>
        <w:tc>
          <w:tcPr>
            <w:tcW w:w="26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305FE99" w14:textId="77777777" w:rsidR="00854141" w:rsidRPr="00854141" w:rsidRDefault="00854141" w:rsidP="00854141">
            <w:pPr>
              <w:spacing w:before="240" w:after="0" w:line="240" w:lineRule="auto"/>
              <w:rPr>
                <w:rFonts w:ascii="Times New Roman" w:eastAsia="Times New Roman" w:hAnsi="Times New Roman" w:cs="B Nazanin"/>
                <w:sz w:val="24"/>
                <w:szCs w:val="24"/>
                <w:rtl/>
              </w:rPr>
            </w:pPr>
            <w:r w:rsidRPr="00854141">
              <w:rPr>
                <w:rFonts w:ascii="Times New Roman" w:eastAsia="Times New Roman" w:hAnsi="Times New Roman" w:cs="B Nazanin" w:hint="cs"/>
                <w:sz w:val="24"/>
                <w:szCs w:val="24"/>
                <w:rtl/>
              </w:rPr>
              <w:t>زیر جدول و زیر شکل</w:t>
            </w:r>
          </w:p>
        </w:tc>
        <w:tc>
          <w:tcPr>
            <w:tcW w:w="27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8051C67" w14:textId="77777777" w:rsidR="00854141" w:rsidRPr="00854141" w:rsidRDefault="00854141" w:rsidP="00854141">
            <w:pPr>
              <w:spacing w:after="0" w:line="240" w:lineRule="auto"/>
              <w:rPr>
                <w:rFonts w:ascii="Times New Roman" w:eastAsia="Times New Roman" w:hAnsi="Times New Roman" w:cs="Times New Roman"/>
                <w:sz w:val="24"/>
                <w:szCs w:val="24"/>
                <w:rtl/>
              </w:rPr>
            </w:pPr>
            <w:r w:rsidRPr="00854141">
              <w:rPr>
                <w:rFonts w:ascii="Times New Roman" w:eastAsia="Times New Roman" w:hAnsi="Times New Roman" w:cs="Times New Roman"/>
                <w:sz w:val="24"/>
                <w:szCs w:val="24"/>
                <w:lang w:val="de-DE"/>
              </w:rPr>
              <w:t>B Nazanin 10pt</w:t>
            </w:r>
          </w:p>
        </w:tc>
      </w:tr>
      <w:tr w:rsidR="00854141" w:rsidRPr="00854141" w14:paraId="3292AD52" w14:textId="77777777" w:rsidTr="00C2480B">
        <w:trPr>
          <w:jc w:val="center"/>
        </w:trPr>
        <w:tc>
          <w:tcPr>
            <w:tcW w:w="26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34B8CF5" w14:textId="77777777" w:rsidR="00854141" w:rsidRPr="00854141" w:rsidRDefault="00854141" w:rsidP="00854141">
            <w:pPr>
              <w:spacing w:before="240" w:after="0" w:line="240" w:lineRule="auto"/>
              <w:rPr>
                <w:rFonts w:ascii="Times New Roman" w:eastAsia="Times New Roman" w:hAnsi="Times New Roman" w:cs="B Nazanin"/>
                <w:sz w:val="24"/>
                <w:szCs w:val="24"/>
                <w:rtl/>
              </w:rPr>
            </w:pPr>
            <w:r w:rsidRPr="00854141">
              <w:rPr>
                <w:rFonts w:ascii="Times New Roman" w:eastAsia="Times New Roman" w:hAnsi="Times New Roman" w:cs="B Nazanin" w:hint="cs"/>
                <w:sz w:val="24"/>
                <w:szCs w:val="24"/>
                <w:rtl/>
              </w:rPr>
              <w:t>مراجع فارسی</w:t>
            </w:r>
          </w:p>
        </w:tc>
        <w:tc>
          <w:tcPr>
            <w:tcW w:w="27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46B4714" w14:textId="77777777" w:rsidR="00854141" w:rsidRPr="00854141" w:rsidRDefault="00854141" w:rsidP="00854141">
            <w:pPr>
              <w:spacing w:after="0" w:line="240" w:lineRule="auto"/>
              <w:rPr>
                <w:rFonts w:ascii="Times New Roman" w:eastAsia="Times New Roman" w:hAnsi="Times New Roman" w:cs="Times New Roman"/>
                <w:sz w:val="24"/>
                <w:szCs w:val="24"/>
                <w:rtl/>
              </w:rPr>
            </w:pPr>
            <w:r w:rsidRPr="00854141">
              <w:rPr>
                <w:rFonts w:ascii="Times New Roman" w:eastAsia="Times New Roman" w:hAnsi="Times New Roman" w:cs="Times New Roman"/>
                <w:sz w:val="24"/>
                <w:szCs w:val="24"/>
                <w:lang w:val="de-DE"/>
              </w:rPr>
              <w:t>B Nazanin 10pt</w:t>
            </w:r>
          </w:p>
        </w:tc>
      </w:tr>
      <w:tr w:rsidR="00854141" w:rsidRPr="00854141" w14:paraId="7F2B1110" w14:textId="77777777" w:rsidTr="00C2480B">
        <w:trPr>
          <w:jc w:val="center"/>
        </w:trPr>
        <w:tc>
          <w:tcPr>
            <w:tcW w:w="26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0100193" w14:textId="77777777" w:rsidR="00854141" w:rsidRPr="00854141" w:rsidRDefault="00854141" w:rsidP="00854141">
            <w:pPr>
              <w:spacing w:before="240" w:after="0" w:line="240" w:lineRule="auto"/>
              <w:rPr>
                <w:rFonts w:ascii="Times New Roman" w:eastAsia="Times New Roman" w:hAnsi="Times New Roman" w:cs="B Nazanin"/>
                <w:sz w:val="24"/>
                <w:szCs w:val="24"/>
                <w:rtl/>
              </w:rPr>
            </w:pPr>
            <w:r w:rsidRPr="00854141">
              <w:rPr>
                <w:rFonts w:ascii="Times New Roman" w:eastAsia="Times New Roman" w:hAnsi="Times New Roman" w:cs="B Nazanin" w:hint="cs"/>
                <w:sz w:val="24"/>
                <w:szCs w:val="24"/>
                <w:rtl/>
              </w:rPr>
              <w:t>مراجع انگلیسی</w:t>
            </w:r>
          </w:p>
        </w:tc>
        <w:tc>
          <w:tcPr>
            <w:tcW w:w="27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11935A0" w14:textId="77777777" w:rsidR="00854141" w:rsidRPr="00854141" w:rsidRDefault="00854141" w:rsidP="00854141">
            <w:pPr>
              <w:spacing w:after="0" w:line="240" w:lineRule="auto"/>
              <w:rPr>
                <w:rFonts w:ascii="Times New Roman" w:eastAsia="Times New Roman" w:hAnsi="Times New Roman" w:cs="Times New Roman"/>
                <w:sz w:val="24"/>
                <w:szCs w:val="24"/>
                <w:rtl/>
              </w:rPr>
            </w:pPr>
            <w:r w:rsidRPr="00854141">
              <w:rPr>
                <w:rFonts w:ascii="Times New Roman" w:eastAsia="Times New Roman" w:hAnsi="Times New Roman" w:cs="Times New Roman"/>
                <w:sz w:val="24"/>
                <w:szCs w:val="24"/>
                <w:lang w:val="de-DE"/>
              </w:rPr>
              <w:t>Ttimes New Roman 8pt</w:t>
            </w:r>
          </w:p>
        </w:tc>
      </w:tr>
    </w:tbl>
    <w:p w14:paraId="323AA021" w14:textId="77777777" w:rsidR="00854141" w:rsidRPr="00854141" w:rsidRDefault="00854141" w:rsidP="00C2480B">
      <w:pPr>
        <w:spacing w:before="240" w:after="0" w:line="240" w:lineRule="auto"/>
        <w:ind w:left="400"/>
        <w:jc w:val="center"/>
        <w:rPr>
          <w:rFonts w:ascii="Calibri" w:eastAsia="Times New Roman" w:hAnsi="Calibri" w:cs="Calibri"/>
          <w:color w:val="000000"/>
          <w:sz w:val="20"/>
          <w:szCs w:val="20"/>
          <w:rtl/>
        </w:rPr>
      </w:pPr>
      <w:r w:rsidRPr="00854141">
        <w:rPr>
          <w:rFonts w:ascii="Calibri" w:eastAsia="Times New Roman" w:hAnsi="Calibri" w:cs="B Nazanin" w:hint="cs"/>
          <w:color w:val="000000"/>
          <w:sz w:val="20"/>
          <w:szCs w:val="20"/>
          <w:rtl/>
        </w:rPr>
        <w:t>جدول 1. اندازه ونوع قلم های استفاده شده</w:t>
      </w:r>
    </w:p>
    <w:p w14:paraId="0E1DDBA5" w14:textId="77777777" w:rsidR="00854141" w:rsidRPr="00854141" w:rsidRDefault="00854141" w:rsidP="00854141">
      <w:pPr>
        <w:spacing w:before="240" w:after="0" w:line="240" w:lineRule="auto"/>
        <w:ind w:left="400"/>
        <w:rPr>
          <w:rFonts w:ascii="Calibri" w:eastAsia="Times New Roman" w:hAnsi="Calibri" w:cs="Calibri"/>
          <w:color w:val="000000"/>
          <w:rtl/>
        </w:rPr>
      </w:pPr>
      <w:r w:rsidRPr="00854141">
        <w:rPr>
          <w:rFonts w:ascii="Calibri" w:eastAsia="Times New Roman" w:hAnsi="Calibri" w:cs="B Nazanin" w:hint="cs"/>
          <w:color w:val="000000"/>
          <w:sz w:val="24"/>
          <w:szCs w:val="24"/>
          <w:rtl/>
        </w:rPr>
        <w:t xml:space="preserve">فاصله سطر ها باید معمولی </w:t>
      </w:r>
      <w:r w:rsidRPr="00854141">
        <w:rPr>
          <w:rFonts w:ascii="Times New Roman" w:eastAsia="Times New Roman" w:hAnsi="Times New Roman" w:cs="Times New Roman"/>
          <w:color w:val="000000"/>
          <w:sz w:val="20"/>
          <w:szCs w:val="20"/>
          <w:lang w:val="de-DE"/>
        </w:rPr>
        <w:t>(Single)</w:t>
      </w:r>
      <w:r w:rsidRPr="00854141">
        <w:rPr>
          <w:rFonts w:ascii="Calibri" w:eastAsia="Times New Roman" w:hAnsi="Calibri" w:cs="B Nazanin" w:hint="cs"/>
          <w:color w:val="000000"/>
          <w:sz w:val="24"/>
          <w:szCs w:val="24"/>
          <w:rtl/>
        </w:rPr>
        <w:t xml:space="preserve"> انتخاب شود. فاصله عنوان بخش و زیر بخش ها از سطر قبلی و بعدی </w:t>
      </w:r>
      <w:r w:rsidRPr="00854141">
        <w:rPr>
          <w:rFonts w:ascii="Times New Roman" w:eastAsia="Times New Roman" w:hAnsi="Times New Roman" w:cs="Times New Roman"/>
          <w:color w:val="000000"/>
          <w:sz w:val="20"/>
          <w:szCs w:val="20"/>
          <w:lang w:val="de-DE"/>
        </w:rPr>
        <w:t>pt</w:t>
      </w:r>
      <w:r w:rsidRPr="00854141">
        <w:rPr>
          <w:rFonts w:ascii="Calibri" w:eastAsia="Times New Roman" w:hAnsi="Calibri" w:cs="B Nazanin" w:hint="cs"/>
          <w:color w:val="000000"/>
          <w:sz w:val="24"/>
          <w:szCs w:val="24"/>
          <w:rtl/>
        </w:rPr>
        <w:t xml:space="preserve">12 و از سطر بعدی </w:t>
      </w:r>
      <w:r w:rsidRPr="00854141">
        <w:rPr>
          <w:rFonts w:ascii="Times New Roman" w:eastAsia="Times New Roman" w:hAnsi="Times New Roman" w:cs="Times New Roman"/>
          <w:color w:val="000000"/>
          <w:sz w:val="20"/>
          <w:szCs w:val="20"/>
          <w:lang w:val="de-DE"/>
        </w:rPr>
        <w:t>pt</w:t>
      </w:r>
      <w:r w:rsidRPr="00854141">
        <w:rPr>
          <w:rFonts w:ascii="Calibri" w:eastAsia="Times New Roman" w:hAnsi="Calibri" w:cs="B Nazanin" w:hint="cs"/>
          <w:color w:val="000000"/>
          <w:sz w:val="24"/>
          <w:szCs w:val="24"/>
          <w:rtl/>
        </w:rPr>
        <w:t xml:space="preserve">6 اختیار شود. فاصله هر پاراگراف از پاراگراف قبلی </w:t>
      </w:r>
      <w:r w:rsidRPr="00854141">
        <w:rPr>
          <w:rFonts w:ascii="Times New Roman" w:eastAsia="Times New Roman" w:hAnsi="Times New Roman" w:cs="Times New Roman"/>
          <w:color w:val="000000"/>
          <w:sz w:val="20"/>
          <w:szCs w:val="20"/>
          <w:lang w:val="de-DE"/>
        </w:rPr>
        <w:t>pt</w:t>
      </w:r>
      <w:r w:rsidRPr="00854141">
        <w:rPr>
          <w:rFonts w:ascii="Calibri" w:eastAsia="Times New Roman" w:hAnsi="Calibri" w:cs="B Nazanin" w:hint="cs"/>
          <w:color w:val="000000"/>
          <w:sz w:val="24"/>
          <w:szCs w:val="24"/>
          <w:rtl/>
        </w:rPr>
        <w:t>12 اختیار شود.</w:t>
      </w:r>
    </w:p>
    <w:p w14:paraId="2A8011A0" w14:textId="77777777" w:rsidR="00854141" w:rsidRPr="00854141" w:rsidRDefault="00854141" w:rsidP="00854141">
      <w:pPr>
        <w:numPr>
          <w:ilvl w:val="1"/>
          <w:numId w:val="5"/>
        </w:numPr>
        <w:spacing w:before="240" w:after="120" w:line="240" w:lineRule="auto"/>
        <w:ind w:left="400"/>
        <w:rPr>
          <w:rFonts w:ascii="Times New Roman" w:eastAsia="Times New Roman" w:hAnsi="Times New Roman" w:cs="Times New Roman"/>
          <w:b/>
          <w:bCs/>
          <w:color w:val="000000"/>
          <w:sz w:val="24"/>
          <w:szCs w:val="24"/>
          <w:rtl/>
        </w:rPr>
      </w:pPr>
      <w:r w:rsidRPr="00854141">
        <w:rPr>
          <w:rFonts w:ascii="Times New Roman" w:eastAsia="Times New Roman" w:hAnsi="Times New Roman" w:cs="B Nazanin" w:hint="cs"/>
          <w:b/>
          <w:bCs/>
          <w:color w:val="000000"/>
          <w:sz w:val="24"/>
          <w:szCs w:val="24"/>
          <w:rtl/>
        </w:rPr>
        <w:t>معادلات رياضي</w:t>
      </w:r>
    </w:p>
    <w:p w14:paraId="0E30E1F2" w14:textId="77777777" w:rsidR="00A20216" w:rsidRDefault="00854141" w:rsidP="00854141">
      <w:pPr>
        <w:spacing w:before="240" w:after="0" w:line="240" w:lineRule="auto"/>
        <w:ind w:left="400"/>
        <w:rPr>
          <w:rFonts w:ascii="Calibri" w:eastAsia="Times New Roman" w:hAnsi="Calibri" w:cs="B Nazanin"/>
          <w:color w:val="000000"/>
          <w:sz w:val="24"/>
          <w:szCs w:val="24"/>
          <w:rtl/>
        </w:rPr>
      </w:pPr>
      <w:r w:rsidRPr="00854141">
        <w:rPr>
          <w:rFonts w:ascii="Calibri" w:eastAsia="Times New Roman" w:hAnsi="Calibri" w:cs="B Nazanin" w:hint="cs"/>
          <w:color w:val="000000"/>
          <w:sz w:val="24"/>
          <w:szCs w:val="24"/>
          <w:rtl/>
        </w:rPr>
        <w:t xml:space="preserve">براي وارد كردن معادلات رياضي در ‌مقاله خود همواره از‌ </w:t>
      </w:r>
      <w:r w:rsidRPr="00854141">
        <w:rPr>
          <w:rFonts w:ascii="Times New Roman" w:eastAsia="Times New Roman" w:hAnsi="Times New Roman" w:cs="Times New Roman"/>
          <w:b/>
          <w:bCs/>
          <w:color w:val="FF0000"/>
          <w:sz w:val="20"/>
          <w:szCs w:val="20"/>
          <w:lang w:val="de-DE"/>
        </w:rPr>
        <w:t>Math Type</w:t>
      </w:r>
      <w:r w:rsidRPr="00854141">
        <w:rPr>
          <w:rFonts w:ascii="Times New Roman" w:eastAsia="Times New Roman" w:hAnsi="Times New Roman" w:cs="Times New Roman"/>
          <w:color w:val="000000"/>
          <w:sz w:val="20"/>
          <w:szCs w:val="20"/>
          <w:rtl/>
        </w:rPr>
        <w:t xml:space="preserve"> </w:t>
      </w:r>
      <w:r w:rsidRPr="00854141">
        <w:rPr>
          <w:rFonts w:ascii="Calibri" w:eastAsia="Times New Roman" w:hAnsi="Calibri" w:cs="B Nazanin" w:hint="cs"/>
          <w:color w:val="000000"/>
          <w:sz w:val="24"/>
          <w:szCs w:val="24"/>
          <w:rtl/>
        </w:rPr>
        <w:t xml:space="preserve"> در نرم</w:t>
      </w:r>
      <w:r w:rsidRPr="00854141">
        <w:rPr>
          <w:rFonts w:ascii="Calibri" w:eastAsia="Times New Roman" w:hAnsi="Calibri" w:cs="B Nazanin" w:hint="cs"/>
          <w:color w:val="000000"/>
          <w:sz w:val="24"/>
          <w:szCs w:val="24"/>
          <w:cs/>
        </w:rPr>
        <w:t>‎</w:t>
      </w:r>
      <w:r w:rsidRPr="00854141">
        <w:rPr>
          <w:rFonts w:ascii="Calibri" w:eastAsia="Times New Roman" w:hAnsi="Calibri" w:cs="B Nazanin" w:hint="cs"/>
          <w:color w:val="000000"/>
          <w:sz w:val="24"/>
          <w:szCs w:val="24"/>
          <w:rtl/>
        </w:rPr>
        <w:t xml:space="preserve">افزار </w:t>
      </w:r>
      <w:r w:rsidRPr="00854141">
        <w:rPr>
          <w:rFonts w:ascii="Times New Roman" w:eastAsia="Times New Roman" w:hAnsi="Times New Roman" w:cs="Times New Roman"/>
          <w:color w:val="000000"/>
          <w:sz w:val="20"/>
          <w:szCs w:val="20"/>
        </w:rPr>
        <w:t>Word</w:t>
      </w:r>
      <w:r w:rsidRPr="00854141">
        <w:rPr>
          <w:rFonts w:ascii="Calibri" w:eastAsia="Times New Roman" w:hAnsi="Calibri" w:cs="B Nazanin" w:hint="cs"/>
          <w:color w:val="000000"/>
          <w:sz w:val="24"/>
          <w:szCs w:val="24"/>
          <w:rtl/>
        </w:rPr>
        <w:t xml:space="preserve"> استفاده‌</w:t>
      </w:r>
      <w:r w:rsidRPr="00854141">
        <w:rPr>
          <w:rFonts w:ascii="Times New Roman" w:eastAsia="Times New Roman" w:hAnsi="Times New Roman" w:cs="Times New Roman"/>
          <w:color w:val="000000"/>
          <w:sz w:val="20"/>
          <w:szCs w:val="20"/>
          <w:rtl/>
        </w:rPr>
        <w:t xml:space="preserve"> </w:t>
      </w:r>
      <w:r w:rsidRPr="00854141">
        <w:rPr>
          <w:rFonts w:ascii="Calibri" w:eastAsia="Times New Roman" w:hAnsi="Calibri" w:cs="B Nazanin" w:hint="cs"/>
          <w:color w:val="000000"/>
          <w:sz w:val="24"/>
          <w:szCs w:val="24"/>
          <w:rtl/>
        </w:rPr>
        <w:t xml:space="preserve">كنيد. اندازه قلم‌هاي لاتين متن و معادلات بايد همخواني داشته باشند، و تناسب اندازه‌ها نيز بايد رعايت شود. از ميان گزينه ‌هاي موجود در دريچه باز شده </w:t>
      </w:r>
      <w:r w:rsidRPr="00854141">
        <w:rPr>
          <w:rFonts w:ascii="Times New Roman" w:eastAsia="Times New Roman" w:hAnsi="Times New Roman" w:cs="Times New Roman"/>
          <w:color w:val="000000"/>
          <w:sz w:val="20"/>
          <w:szCs w:val="20"/>
        </w:rPr>
        <w:t>Microsoft Equation</w:t>
      </w:r>
      <w:r w:rsidRPr="00854141">
        <w:rPr>
          <w:rFonts w:ascii="Calibri" w:eastAsia="Times New Roman" w:hAnsi="Calibri" w:cs="B Nazanin" w:hint="cs"/>
          <w:color w:val="000000"/>
          <w:sz w:val="24"/>
          <w:szCs w:val="24"/>
          <w:rtl/>
        </w:rPr>
        <w:t xml:space="preserve"> را انتخاب کنيد. در سمت راست بالاي دريچه باز شده کشوي </w:t>
      </w:r>
      <w:r w:rsidRPr="00854141">
        <w:rPr>
          <w:rFonts w:ascii="Times New Roman" w:eastAsia="Times New Roman" w:hAnsi="Times New Roman" w:cs="Times New Roman"/>
          <w:color w:val="000000"/>
          <w:sz w:val="20"/>
          <w:szCs w:val="20"/>
        </w:rPr>
        <w:t>Size</w:t>
      </w:r>
      <w:r w:rsidRPr="00854141">
        <w:rPr>
          <w:rFonts w:ascii="Calibri" w:eastAsia="Times New Roman" w:hAnsi="Calibri" w:cs="B Nazanin" w:hint="cs"/>
          <w:color w:val="000000"/>
          <w:sz w:val="24"/>
          <w:szCs w:val="24"/>
          <w:rtl/>
        </w:rPr>
        <w:t xml:space="preserve"> را باز و گزينه </w:t>
      </w:r>
      <w:r w:rsidRPr="00854141">
        <w:rPr>
          <w:rFonts w:ascii="Times New Roman" w:eastAsia="Times New Roman" w:hAnsi="Times New Roman" w:cs="Times New Roman"/>
          <w:color w:val="000000"/>
          <w:sz w:val="20"/>
          <w:szCs w:val="20"/>
        </w:rPr>
        <w:t>Define</w:t>
      </w:r>
      <w:r w:rsidRPr="00854141">
        <w:rPr>
          <w:rFonts w:ascii="Calibri" w:eastAsia="Times New Roman" w:hAnsi="Calibri" w:cs="B Nazanin" w:hint="cs"/>
          <w:color w:val="000000"/>
          <w:sz w:val="24"/>
          <w:szCs w:val="24"/>
          <w:rtl/>
        </w:rPr>
        <w:t xml:space="preserve"> را انتخاب کنيد. دريچه جديدي باز مي‌شود. دراين دريچه اندازه‌هاي مختلف را براي اين مقاله ويرايش و اصلاح </w:t>
      </w:r>
    </w:p>
    <w:p w14:paraId="0458CAF2" w14:textId="77777777" w:rsidR="00854141" w:rsidRPr="00854141" w:rsidRDefault="00854141" w:rsidP="00A20216">
      <w:pPr>
        <w:spacing w:before="240" w:after="0" w:line="240" w:lineRule="auto"/>
        <w:ind w:left="400"/>
        <w:rPr>
          <w:rFonts w:ascii="Calibri" w:eastAsia="Times New Roman" w:hAnsi="Calibri" w:cs="Calibri"/>
          <w:color w:val="000000"/>
          <w:rtl/>
        </w:rPr>
      </w:pPr>
      <w:r w:rsidRPr="00854141">
        <w:rPr>
          <w:rFonts w:ascii="Calibri" w:eastAsia="Times New Roman" w:hAnsi="Calibri" w:cs="B Nazanin" w:hint="cs"/>
          <w:color w:val="000000"/>
          <w:sz w:val="24"/>
          <w:szCs w:val="24"/>
          <w:rtl/>
        </w:rPr>
        <w:t xml:space="preserve">کنيد. براي اين‌کار در مقابل </w:t>
      </w:r>
      <w:r w:rsidRPr="00854141">
        <w:rPr>
          <w:rFonts w:ascii="Times New Roman" w:eastAsia="Times New Roman" w:hAnsi="Times New Roman" w:cs="Times New Roman"/>
          <w:color w:val="000000"/>
          <w:sz w:val="20"/>
          <w:szCs w:val="20"/>
        </w:rPr>
        <w:t>Full</w:t>
      </w:r>
      <w:r w:rsidRPr="00854141">
        <w:rPr>
          <w:rFonts w:ascii="Calibri" w:eastAsia="Times New Roman" w:hAnsi="Calibri" w:cs="B Nazanin" w:hint="cs"/>
          <w:color w:val="000000"/>
          <w:sz w:val="24"/>
          <w:szCs w:val="24"/>
          <w:rtl/>
        </w:rPr>
        <w:t xml:space="preserve"> عدد10، درمقابل </w:t>
      </w:r>
      <w:r w:rsidRPr="00854141">
        <w:rPr>
          <w:rFonts w:ascii="Times New Roman" w:eastAsia="Times New Roman" w:hAnsi="Times New Roman" w:cs="Times New Roman"/>
          <w:color w:val="000000"/>
          <w:sz w:val="20"/>
          <w:szCs w:val="20"/>
        </w:rPr>
        <w:t>Subscript/Superscipt</w:t>
      </w:r>
      <w:r w:rsidRPr="00854141">
        <w:rPr>
          <w:rFonts w:ascii="Calibri" w:eastAsia="Times New Roman" w:hAnsi="Calibri" w:cs="B Nazanin" w:hint="cs"/>
          <w:color w:val="000000"/>
          <w:sz w:val="24"/>
          <w:szCs w:val="24"/>
          <w:rtl/>
        </w:rPr>
        <w:t xml:space="preserve"> عدد 8، در مقابل</w:t>
      </w:r>
      <w:r w:rsidR="00A20216">
        <w:rPr>
          <w:rFonts w:ascii="Times New Roman" w:eastAsia="Times New Roman" w:hAnsi="Times New Roman" w:cs="Times New Roman"/>
          <w:color w:val="000000"/>
          <w:sz w:val="20"/>
          <w:szCs w:val="20"/>
        </w:rPr>
        <w:t>s</w:t>
      </w:r>
      <w:r w:rsidRPr="00854141">
        <w:rPr>
          <w:rFonts w:ascii="Times New Roman" w:eastAsia="Times New Roman" w:hAnsi="Times New Roman" w:cs="Times New Roman"/>
          <w:color w:val="000000"/>
          <w:sz w:val="20"/>
          <w:szCs w:val="20"/>
        </w:rPr>
        <w:t>ub-Subscript/Superscript</w:t>
      </w:r>
      <w:r w:rsidRPr="00854141">
        <w:rPr>
          <w:rFonts w:ascii="Calibri" w:eastAsia="Times New Roman" w:hAnsi="Calibri" w:cs="B Nazanin" w:hint="cs"/>
          <w:color w:val="000000"/>
          <w:sz w:val="24"/>
          <w:szCs w:val="24"/>
          <w:rtl/>
        </w:rPr>
        <w:t xml:space="preserve"> عدد 6، در مقابل </w:t>
      </w:r>
      <w:r w:rsidRPr="00854141">
        <w:rPr>
          <w:rFonts w:ascii="Times New Roman" w:eastAsia="Times New Roman" w:hAnsi="Times New Roman" w:cs="Times New Roman"/>
          <w:color w:val="000000"/>
          <w:sz w:val="20"/>
          <w:szCs w:val="20"/>
        </w:rPr>
        <w:t>Symbol</w:t>
      </w:r>
      <w:r w:rsidRPr="00854141">
        <w:rPr>
          <w:rFonts w:ascii="Calibri" w:eastAsia="Times New Roman" w:hAnsi="Calibri" w:cs="B Nazanin" w:hint="cs"/>
          <w:color w:val="000000"/>
          <w:sz w:val="24"/>
          <w:szCs w:val="24"/>
          <w:rtl/>
        </w:rPr>
        <w:t xml:space="preserve"> عدد 18، و در آخر در مقابل </w:t>
      </w:r>
      <w:r w:rsidRPr="00854141">
        <w:rPr>
          <w:rFonts w:ascii="Times New Roman" w:eastAsia="Times New Roman" w:hAnsi="Times New Roman" w:cs="Times New Roman"/>
          <w:color w:val="000000"/>
          <w:sz w:val="20"/>
          <w:szCs w:val="20"/>
        </w:rPr>
        <w:t>Sub-Symbol</w:t>
      </w:r>
      <w:r w:rsidRPr="00854141">
        <w:rPr>
          <w:rFonts w:ascii="Calibri" w:eastAsia="Times New Roman" w:hAnsi="Calibri" w:cs="B Nazanin" w:hint="cs"/>
          <w:color w:val="000000"/>
          <w:sz w:val="24"/>
          <w:szCs w:val="24"/>
          <w:rtl/>
        </w:rPr>
        <w:t xml:space="preserve"> عدد 12 را وارد کنيد. در ضمن تمامی فرمول های ریاضی (باستثنای علائم اختصاری و عملگر ها) باید بصورت ایتالیک </w:t>
      </w:r>
      <w:r w:rsidRPr="00854141">
        <w:rPr>
          <w:rFonts w:ascii="Times New Roman" w:eastAsia="Times New Roman" w:hAnsi="Times New Roman" w:cs="Times New Roman"/>
          <w:color w:val="000000"/>
          <w:sz w:val="20"/>
          <w:szCs w:val="20"/>
          <w:lang w:val="de-DE"/>
        </w:rPr>
        <w:t>(Italic)</w:t>
      </w:r>
      <w:r w:rsidRPr="00854141">
        <w:rPr>
          <w:rFonts w:ascii="Calibri" w:eastAsia="Times New Roman" w:hAnsi="Calibri" w:cs="B Nazanin" w:hint="cs"/>
          <w:color w:val="000000"/>
          <w:sz w:val="24"/>
          <w:szCs w:val="24"/>
          <w:rtl/>
        </w:rPr>
        <w:t xml:space="preserve"> تایپ شوند.</w:t>
      </w:r>
    </w:p>
    <w:p w14:paraId="5D6E6B12" w14:textId="77777777" w:rsidR="00854141" w:rsidRPr="00854141" w:rsidRDefault="00854141" w:rsidP="00854141">
      <w:pPr>
        <w:spacing w:before="240" w:after="0" w:line="240" w:lineRule="auto"/>
        <w:ind w:left="400"/>
        <w:rPr>
          <w:rFonts w:ascii="Calibri" w:eastAsia="Times New Roman" w:hAnsi="Calibri" w:cs="Calibri"/>
          <w:color w:val="000000"/>
          <w:rtl/>
        </w:rPr>
      </w:pPr>
      <w:r w:rsidRPr="00854141">
        <w:rPr>
          <w:rFonts w:ascii="Calibri" w:eastAsia="Times New Roman" w:hAnsi="Calibri" w:cs="B Nazanin" w:hint="cs"/>
          <w:color w:val="000000"/>
          <w:sz w:val="24"/>
          <w:szCs w:val="24"/>
          <w:rtl/>
        </w:rPr>
        <w:t xml:space="preserve">معادله‌ها را مستقل از شماره بخش مربوط به طور ساده و متوالي شماره‌گذاري کنيد. براي اين‌کار، در انتهاي آخرين سطر پيش از هرمعادله با فشار دادن </w:t>
      </w:r>
      <w:r w:rsidRPr="00854141">
        <w:rPr>
          <w:rFonts w:ascii="Times New Roman" w:eastAsia="Times New Roman" w:hAnsi="Times New Roman" w:cs="Times New Roman"/>
          <w:color w:val="000000"/>
          <w:sz w:val="20"/>
          <w:szCs w:val="20"/>
        </w:rPr>
        <w:t>enter</w:t>
      </w:r>
      <w:r w:rsidRPr="00854141">
        <w:rPr>
          <w:rFonts w:ascii="Calibri" w:eastAsia="Times New Roman" w:hAnsi="Calibri" w:cs="B Nazanin" w:hint="cs"/>
          <w:color w:val="000000"/>
          <w:sz w:val="24"/>
          <w:szCs w:val="24"/>
          <w:rtl/>
        </w:rPr>
        <w:t xml:space="preserve"> به سر سطر بعد برويد و با ماوس سبک </w:t>
      </w:r>
      <w:r w:rsidRPr="00854141">
        <w:rPr>
          <w:rFonts w:ascii="Times New Roman" w:eastAsia="Times New Roman" w:hAnsi="Times New Roman" w:cs="Times New Roman"/>
          <w:color w:val="000000"/>
          <w:sz w:val="20"/>
          <w:szCs w:val="20"/>
        </w:rPr>
        <w:t>Equation</w:t>
      </w:r>
      <w:r w:rsidRPr="00854141">
        <w:rPr>
          <w:rFonts w:ascii="Calibri" w:eastAsia="Times New Roman" w:hAnsi="Calibri" w:cs="B Nazanin" w:hint="cs"/>
          <w:color w:val="000000"/>
          <w:sz w:val="24"/>
          <w:szCs w:val="24"/>
          <w:rtl/>
        </w:rPr>
        <w:t xml:space="preserve"> را انتخاب کنيد. سپس شماره فرمول مورد نظر را در درون پرانتز قرار دهيد. بعد از پرانتز کليد </w:t>
      </w:r>
      <w:r w:rsidRPr="00854141">
        <w:rPr>
          <w:rFonts w:ascii="Times New Roman" w:eastAsia="Times New Roman" w:hAnsi="Times New Roman" w:cs="Times New Roman"/>
          <w:color w:val="000000"/>
          <w:sz w:val="20"/>
          <w:szCs w:val="20"/>
        </w:rPr>
        <w:t>tab</w:t>
      </w:r>
      <w:r w:rsidRPr="00854141">
        <w:rPr>
          <w:rFonts w:ascii="Calibri" w:eastAsia="Times New Roman" w:hAnsi="Calibri" w:cs="B Nazanin" w:hint="cs"/>
          <w:color w:val="000000"/>
          <w:sz w:val="24"/>
          <w:szCs w:val="24"/>
          <w:rtl/>
        </w:rPr>
        <w:t xml:space="preserve"> را يک‌بار فشار دهيد. با اين‌کار مکان‌نما در سمت </w:t>
      </w:r>
      <w:r w:rsidRPr="00854141">
        <w:rPr>
          <w:rFonts w:ascii="Calibri" w:eastAsia="Times New Roman" w:hAnsi="Calibri" w:cs="B Nazanin" w:hint="cs"/>
          <w:color w:val="000000"/>
          <w:sz w:val="24"/>
          <w:szCs w:val="24"/>
          <w:rtl/>
        </w:rPr>
        <w:lastRenderedPageBreak/>
        <w:t xml:space="preserve">چپ ستون قرار مي‌گيرد. اينک به </w:t>
      </w:r>
      <w:r w:rsidRPr="00854141">
        <w:rPr>
          <w:rFonts w:ascii="Times New Roman" w:eastAsia="Times New Roman" w:hAnsi="Times New Roman" w:cs="Times New Roman"/>
          <w:color w:val="000000"/>
          <w:sz w:val="20"/>
          <w:szCs w:val="20"/>
        </w:rPr>
        <w:t>Equation Editor</w:t>
      </w:r>
      <w:r w:rsidRPr="00854141">
        <w:rPr>
          <w:rFonts w:ascii="Calibri" w:eastAsia="Times New Roman" w:hAnsi="Calibri" w:cs="B Nazanin" w:hint="cs"/>
          <w:color w:val="000000"/>
          <w:sz w:val="24"/>
          <w:szCs w:val="24"/>
          <w:rtl/>
        </w:rPr>
        <w:t xml:space="preserve"> وارد شويد. در صورتي که تاکنون اندازه قلم‌هارا همان‌طور که قبلاً توضيح داده شد اصلاح نکرده‌ايد، اصلاح کنيد. سپس معادله مورد نظر را بنويسيد. به طور مثال معادله (1) یک مدل بهینه سازی را نمایش می دهد.</w:t>
      </w:r>
    </w:p>
    <w:p w14:paraId="700E847A" w14:textId="77777777" w:rsidR="00854141" w:rsidRPr="00854141" w:rsidRDefault="00854141" w:rsidP="00854141">
      <w:pPr>
        <w:spacing w:before="60" w:after="0" w:line="240" w:lineRule="auto"/>
        <w:ind w:left="940"/>
        <w:rPr>
          <w:rFonts w:ascii="Calibri" w:eastAsia="Times New Roman" w:hAnsi="Calibri" w:cs="B Nazanin"/>
          <w:color w:val="000000"/>
          <w:sz w:val="24"/>
          <w:szCs w:val="24"/>
          <w:rtl/>
        </w:rPr>
      </w:pPr>
      <w:r w:rsidRPr="00854141">
        <w:rPr>
          <w:rFonts w:ascii="Calibri" w:eastAsia="Times New Roman" w:hAnsi="Calibri" w:cs="B Nazanin" w:hint="cs"/>
          <w:color w:val="000000"/>
          <w:sz w:val="24"/>
          <w:szCs w:val="24"/>
          <w:rtl/>
        </w:rPr>
        <w:t xml:space="preserve">(1)                                                 </w:t>
      </w:r>
    </w:p>
    <w:p w14:paraId="77FD2E95" w14:textId="77777777" w:rsidR="00854141" w:rsidRPr="00854141" w:rsidRDefault="00854141" w:rsidP="00307434">
      <w:pPr>
        <w:spacing w:after="0" w:line="240" w:lineRule="auto"/>
        <w:ind w:left="400"/>
        <w:jc w:val="right"/>
        <w:rPr>
          <w:rFonts w:ascii="Calibri" w:eastAsia="Times New Roman" w:hAnsi="Calibri" w:cs="Calibri"/>
          <w:color w:val="000000"/>
          <w:rtl/>
        </w:rPr>
      </w:pPr>
      <w:r w:rsidRPr="00854141">
        <w:rPr>
          <w:rFonts w:ascii="Calibri" w:eastAsia="Times New Roman" w:hAnsi="Calibri" w:cs="Times New Roman"/>
          <w:noProof/>
          <w:color w:val="000000"/>
          <w:lang w:bidi="ar-SA"/>
        </w:rPr>
        <w:drawing>
          <wp:inline distT="0" distB="0" distL="0" distR="0" wp14:anchorId="67873E1A" wp14:editId="4A6660EF">
            <wp:extent cx="1600200" cy="304800"/>
            <wp:effectExtent l="0" t="0" r="0" b="0"/>
            <wp:docPr id="3" name="Picture 3" descr="C:\Users\ALI-EN~1\AppData\Local\Temp\msohtmlclip1\02\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EN~1\AppData\Local\Temp\msohtmlclip1\02\clip_image0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304800"/>
                    </a:xfrm>
                    <a:prstGeom prst="rect">
                      <a:avLst/>
                    </a:prstGeom>
                    <a:noFill/>
                    <a:ln>
                      <a:noFill/>
                    </a:ln>
                  </pic:spPr>
                </pic:pic>
              </a:graphicData>
            </a:graphic>
          </wp:inline>
        </w:drawing>
      </w:r>
    </w:p>
    <w:p w14:paraId="46F10A7B" w14:textId="77777777" w:rsidR="00854141" w:rsidRPr="00854141" w:rsidRDefault="00854141" w:rsidP="00854141">
      <w:pPr>
        <w:spacing w:before="60" w:after="0" w:line="240" w:lineRule="auto"/>
        <w:ind w:left="940"/>
        <w:rPr>
          <w:rFonts w:ascii="Calibri" w:eastAsia="Times New Roman" w:hAnsi="Calibri" w:cs="B Nazanin"/>
          <w:color w:val="000000"/>
          <w:sz w:val="24"/>
          <w:szCs w:val="24"/>
          <w:rtl/>
        </w:rPr>
      </w:pPr>
      <w:r w:rsidRPr="00854141">
        <w:rPr>
          <w:rFonts w:ascii="Calibri" w:eastAsia="Times New Roman" w:hAnsi="Calibri" w:cs="B Nazanin" w:hint="cs"/>
          <w:color w:val="000000"/>
          <w:sz w:val="24"/>
          <w:szCs w:val="24"/>
          <w:rtl/>
        </w:rPr>
        <w:t>درصورتيکه یک فرمول ریاضی بسیار طو لانی باشد، آنگاه آن فر مول بايد به دو يا سه سطر شکسته شود. براي تنظيم طول معادله هيچگاه آنرا با استفاده از ماوس کوچک نکنيد. معادله (2) به عنوان مثالي از يک فرمول ریاضی  طولاني می باشد.</w:t>
      </w:r>
    </w:p>
    <w:p w14:paraId="282BF05E" w14:textId="77777777" w:rsidR="00854141" w:rsidRPr="00854141" w:rsidRDefault="00854141" w:rsidP="00854141">
      <w:pPr>
        <w:spacing w:before="60" w:after="0" w:line="240" w:lineRule="auto"/>
        <w:ind w:left="940"/>
        <w:rPr>
          <w:rFonts w:ascii="Calibri" w:eastAsia="Times New Roman" w:hAnsi="Calibri" w:cs="B Nazanin"/>
          <w:color w:val="000000"/>
          <w:sz w:val="24"/>
          <w:szCs w:val="24"/>
          <w:rtl/>
        </w:rPr>
      </w:pPr>
      <w:r w:rsidRPr="00854141">
        <w:rPr>
          <w:rFonts w:ascii="Calibri" w:eastAsia="Times New Roman" w:hAnsi="Calibri" w:cs="B Nazanin" w:hint="cs"/>
          <w:color w:val="000000"/>
          <w:sz w:val="24"/>
          <w:szCs w:val="24"/>
          <w:rtl/>
        </w:rPr>
        <w:t xml:space="preserve">(2)                                           </w:t>
      </w:r>
    </w:p>
    <w:p w14:paraId="38B11E44" w14:textId="77777777" w:rsidR="00854141" w:rsidRPr="00854141" w:rsidRDefault="00854141" w:rsidP="00307434">
      <w:pPr>
        <w:spacing w:after="0" w:line="240" w:lineRule="auto"/>
        <w:ind w:left="940"/>
        <w:jc w:val="right"/>
        <w:rPr>
          <w:rFonts w:ascii="Calibri" w:eastAsia="Times New Roman" w:hAnsi="Calibri" w:cs="Calibri"/>
          <w:color w:val="000000"/>
          <w:rtl/>
        </w:rPr>
      </w:pPr>
      <w:r w:rsidRPr="00854141">
        <w:rPr>
          <w:rFonts w:ascii="Calibri" w:eastAsia="Times New Roman" w:hAnsi="Calibri" w:cs="Times New Roman"/>
          <w:noProof/>
          <w:color w:val="000000"/>
          <w:lang w:bidi="ar-SA"/>
        </w:rPr>
        <w:drawing>
          <wp:inline distT="0" distB="0" distL="0" distR="0" wp14:anchorId="54A18378" wp14:editId="533D79D8">
            <wp:extent cx="3048000" cy="657225"/>
            <wp:effectExtent l="0" t="0" r="0" b="9525"/>
            <wp:docPr id="2" name="Picture 2" descr="C:\Users\ALI-EN~1\AppData\Local\Temp\msohtmlclip1\02\clip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EN~1\AppData\Local\Temp\msohtmlclip1\02\clip_image0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657225"/>
                    </a:xfrm>
                    <a:prstGeom prst="rect">
                      <a:avLst/>
                    </a:prstGeom>
                    <a:noFill/>
                    <a:ln>
                      <a:noFill/>
                    </a:ln>
                  </pic:spPr>
                </pic:pic>
              </a:graphicData>
            </a:graphic>
          </wp:inline>
        </w:drawing>
      </w:r>
    </w:p>
    <w:p w14:paraId="7DE2E18E" w14:textId="77777777" w:rsidR="00854141" w:rsidRPr="00854141" w:rsidRDefault="00854141" w:rsidP="00854141">
      <w:pPr>
        <w:spacing w:before="60" w:after="0" w:line="240" w:lineRule="auto"/>
        <w:ind w:left="940"/>
        <w:rPr>
          <w:rFonts w:ascii="Calibri" w:eastAsia="Times New Roman" w:hAnsi="Calibri" w:cs="Calibri"/>
          <w:color w:val="000000"/>
          <w:rtl/>
        </w:rPr>
      </w:pPr>
      <w:r w:rsidRPr="00854141">
        <w:rPr>
          <w:rFonts w:ascii="Calibri" w:eastAsia="Times New Roman" w:hAnsi="Calibri" w:cs="B Nazanin" w:hint="cs"/>
          <w:color w:val="000000"/>
          <w:sz w:val="24"/>
          <w:szCs w:val="24"/>
          <w:rtl/>
        </w:rPr>
        <w:t xml:space="preserve">  </w:t>
      </w:r>
      <w:r w:rsidRPr="00854141">
        <w:rPr>
          <w:rFonts w:ascii="Times New Roman" w:eastAsia="Times New Roman" w:hAnsi="Times New Roman" w:cs="Times New Roman"/>
          <w:color w:val="000000"/>
          <w:sz w:val="20"/>
          <w:szCs w:val="20"/>
          <w:rtl/>
        </w:rPr>
        <w:t xml:space="preserve"> </w:t>
      </w:r>
    </w:p>
    <w:p w14:paraId="03F3F00A" w14:textId="77777777" w:rsidR="00854141" w:rsidRPr="00854141" w:rsidRDefault="00854141" w:rsidP="00854141">
      <w:pPr>
        <w:spacing w:before="60" w:after="0" w:line="240" w:lineRule="auto"/>
        <w:ind w:left="940"/>
        <w:rPr>
          <w:rFonts w:ascii="Calibri" w:eastAsia="Times New Roman" w:hAnsi="Calibri" w:cs="B Nazanin"/>
          <w:color w:val="000000"/>
          <w:sz w:val="24"/>
          <w:szCs w:val="24"/>
          <w:rtl/>
        </w:rPr>
      </w:pPr>
      <w:r w:rsidRPr="00854141">
        <w:rPr>
          <w:rFonts w:ascii="Calibri" w:eastAsia="Times New Roman" w:hAnsi="Calibri" w:cs="B Nazanin" w:hint="cs"/>
          <w:color w:val="000000"/>
          <w:sz w:val="24"/>
          <w:szCs w:val="24"/>
          <w:rtl/>
        </w:rPr>
        <w:t xml:space="preserve">در هر صورت باید دقت فرمایند که </w:t>
      </w:r>
      <w:r w:rsidRPr="00854141">
        <w:rPr>
          <w:rFonts w:ascii="Calibri" w:eastAsia="Times New Roman" w:hAnsi="Calibri" w:cs="B Nazanin" w:hint="cs"/>
          <w:color w:val="FF0000"/>
          <w:sz w:val="24"/>
          <w:szCs w:val="24"/>
          <w:rtl/>
        </w:rPr>
        <w:t>فرمول های ریاضی در مرکز سطر و شماره آن در سمت راست آن</w:t>
      </w:r>
      <w:r w:rsidRPr="00854141">
        <w:rPr>
          <w:rFonts w:ascii="Calibri" w:eastAsia="Times New Roman" w:hAnsi="Calibri" w:cs="B Nazanin" w:hint="cs"/>
          <w:color w:val="000000"/>
          <w:sz w:val="24"/>
          <w:szCs w:val="24"/>
          <w:rtl/>
        </w:rPr>
        <w:t xml:space="preserve"> درج شود. </w:t>
      </w:r>
    </w:p>
    <w:p w14:paraId="404C4F07" w14:textId="77777777" w:rsidR="00854141" w:rsidRPr="00854141" w:rsidRDefault="00854141" w:rsidP="00854141">
      <w:pPr>
        <w:numPr>
          <w:ilvl w:val="1"/>
          <w:numId w:val="6"/>
        </w:numPr>
        <w:spacing w:before="240" w:after="120" w:line="240" w:lineRule="auto"/>
        <w:ind w:left="400"/>
        <w:rPr>
          <w:rFonts w:ascii="Times New Roman" w:eastAsia="Times New Roman" w:hAnsi="Times New Roman" w:cs="Times New Roman"/>
          <w:b/>
          <w:bCs/>
          <w:color w:val="000000"/>
          <w:sz w:val="24"/>
          <w:szCs w:val="24"/>
          <w:rtl/>
        </w:rPr>
      </w:pPr>
      <w:r w:rsidRPr="00854141">
        <w:rPr>
          <w:rFonts w:ascii="Times New Roman" w:eastAsia="Times New Roman" w:hAnsi="Times New Roman" w:cs="B Nazanin" w:hint="cs"/>
          <w:b/>
          <w:bCs/>
          <w:color w:val="000000"/>
          <w:sz w:val="24"/>
          <w:szCs w:val="24"/>
          <w:rtl/>
        </w:rPr>
        <w:t>نحوه وارد کردن شکل‌ها، نمودارها و جداول</w:t>
      </w:r>
    </w:p>
    <w:p w14:paraId="4A809D81" w14:textId="77777777" w:rsidR="00854141" w:rsidRPr="00854141" w:rsidRDefault="00854141" w:rsidP="00A20216">
      <w:pPr>
        <w:spacing w:before="240" w:after="0" w:line="240" w:lineRule="auto"/>
        <w:ind w:left="400"/>
        <w:rPr>
          <w:rFonts w:ascii="Calibri" w:eastAsia="Times New Roman" w:hAnsi="Calibri" w:cs="Calibri"/>
          <w:color w:val="000000"/>
          <w:rtl/>
        </w:rPr>
      </w:pPr>
      <w:r w:rsidRPr="00854141">
        <w:rPr>
          <w:rFonts w:ascii="Calibri" w:eastAsia="Times New Roman" w:hAnsi="Calibri" w:cs="B Nazanin" w:hint="cs"/>
          <w:color w:val="000000"/>
          <w:sz w:val="24"/>
          <w:szCs w:val="24"/>
          <w:rtl/>
          <w:lang w:bidi="ar-SA"/>
        </w:rPr>
        <w:t xml:space="preserve">جداول، نمودارها و شکلها باید در </w:t>
      </w:r>
      <w:r w:rsidRPr="00854141">
        <w:rPr>
          <w:rFonts w:ascii="Calibri" w:eastAsia="Times New Roman" w:hAnsi="Calibri" w:cs="B Nazanin" w:hint="cs"/>
          <w:color w:val="000000"/>
          <w:sz w:val="24"/>
          <w:szCs w:val="24"/>
          <w:rtl/>
        </w:rPr>
        <w:t xml:space="preserve">مرکز </w:t>
      </w:r>
      <w:r w:rsidRPr="00854141">
        <w:rPr>
          <w:rFonts w:ascii="Calibri" w:eastAsia="Times New Roman" w:hAnsi="Calibri" w:cs="B Nazanin" w:hint="cs"/>
          <w:color w:val="000000"/>
          <w:sz w:val="24"/>
          <w:szCs w:val="24"/>
          <w:rtl/>
          <w:lang w:bidi="ar-SA"/>
        </w:rPr>
        <w:t xml:space="preserve">صفحه </w:t>
      </w:r>
      <w:r w:rsidRPr="00854141">
        <w:rPr>
          <w:rFonts w:ascii="Times New Roman" w:eastAsia="Times New Roman" w:hAnsi="Times New Roman" w:cs="Times New Roman"/>
          <w:color w:val="000000"/>
          <w:sz w:val="24"/>
          <w:szCs w:val="24"/>
          <w:rtl/>
        </w:rPr>
        <w:t>(</w:t>
      </w:r>
      <w:r w:rsidRPr="00854141">
        <w:rPr>
          <w:rFonts w:ascii="Times New Roman" w:eastAsia="Times New Roman" w:hAnsi="Times New Roman" w:cs="Times New Roman"/>
          <w:color w:val="000000"/>
          <w:sz w:val="20"/>
          <w:szCs w:val="20"/>
        </w:rPr>
        <w:t>Center text</w:t>
      </w:r>
      <w:r w:rsidRPr="00854141">
        <w:rPr>
          <w:rFonts w:ascii="Times New Roman" w:eastAsia="Times New Roman" w:hAnsi="Times New Roman" w:cs="Times New Roman"/>
          <w:color w:val="000000"/>
          <w:sz w:val="24"/>
          <w:szCs w:val="24"/>
          <w:rtl/>
        </w:rPr>
        <w:t xml:space="preserve">) </w:t>
      </w:r>
      <w:r w:rsidRPr="00854141">
        <w:rPr>
          <w:rFonts w:ascii="Calibri" w:eastAsia="Times New Roman" w:hAnsi="Calibri" w:cs="B Nazanin" w:hint="cs"/>
          <w:color w:val="000000"/>
          <w:sz w:val="24"/>
          <w:szCs w:val="24"/>
          <w:rtl/>
          <w:lang w:bidi="ar-SA"/>
        </w:rPr>
        <w:t xml:space="preserve">قرار بگیرند.  در ضمن زیرنویس های مربوطه را </w:t>
      </w:r>
      <w:r w:rsidRPr="00854141">
        <w:rPr>
          <w:rFonts w:ascii="Calibri" w:eastAsia="Times New Roman" w:hAnsi="Calibri" w:cs="B Nazanin" w:hint="cs"/>
          <w:color w:val="000000"/>
          <w:sz w:val="24"/>
          <w:szCs w:val="24"/>
          <w:rtl/>
        </w:rPr>
        <w:t>با قلم</w:t>
      </w:r>
      <w:r w:rsidRPr="00854141">
        <w:rPr>
          <w:rFonts w:ascii="Times New Roman" w:eastAsia="Times New Roman" w:hAnsi="Times New Roman" w:cs="Times New Roman"/>
          <w:color w:val="000000"/>
          <w:sz w:val="20"/>
          <w:szCs w:val="20"/>
        </w:rPr>
        <w:t xml:space="preserve"> </w:t>
      </w:r>
      <w:r w:rsidR="00A20216">
        <w:rPr>
          <w:rFonts w:ascii="Times New Roman" w:eastAsia="Times New Roman" w:hAnsi="Times New Roman" w:cs="Times New Roman"/>
          <w:color w:val="000000"/>
          <w:sz w:val="20"/>
          <w:szCs w:val="20"/>
        </w:rPr>
        <w:t>B</w:t>
      </w:r>
      <w:r w:rsidRPr="00854141">
        <w:rPr>
          <w:rFonts w:ascii="Times New Roman" w:eastAsia="Times New Roman" w:hAnsi="Times New Roman" w:cs="Times New Roman"/>
          <w:color w:val="000000"/>
          <w:sz w:val="20"/>
          <w:szCs w:val="20"/>
        </w:rPr>
        <w:t xml:space="preserve">Nazanin </w:t>
      </w:r>
      <w:r w:rsidRPr="00854141">
        <w:rPr>
          <w:rFonts w:ascii="Times New Roman" w:eastAsia="Times New Roman" w:hAnsi="Times New Roman" w:cs="Times New Roman"/>
          <w:color w:val="000000"/>
          <w:sz w:val="24"/>
          <w:szCs w:val="24"/>
          <w:rtl/>
          <w:lang w:bidi="ar-SA"/>
        </w:rPr>
        <w:t xml:space="preserve"> </w:t>
      </w:r>
      <w:r w:rsidRPr="00854141">
        <w:rPr>
          <w:rFonts w:ascii="Calibri" w:eastAsia="Times New Roman" w:hAnsi="Calibri" w:cs="B Nazanin" w:hint="cs"/>
          <w:color w:val="000000"/>
          <w:sz w:val="24"/>
          <w:szCs w:val="24"/>
          <w:rtl/>
        </w:rPr>
        <w:t xml:space="preserve">و اندازه </w:t>
      </w:r>
      <w:r w:rsidRPr="00854141">
        <w:rPr>
          <w:rFonts w:ascii="Times New Roman" w:eastAsia="Times New Roman" w:hAnsi="Times New Roman" w:cs="Times New Roman"/>
          <w:color w:val="000000"/>
          <w:sz w:val="20"/>
          <w:szCs w:val="20"/>
          <w:lang w:val="de-DE"/>
        </w:rPr>
        <w:t>pt</w:t>
      </w:r>
      <w:r w:rsidRPr="00854141">
        <w:rPr>
          <w:rFonts w:ascii="Calibri" w:eastAsia="Times New Roman" w:hAnsi="Calibri" w:cs="B Nazanin" w:hint="cs"/>
          <w:color w:val="000000"/>
          <w:sz w:val="24"/>
          <w:szCs w:val="24"/>
          <w:rtl/>
        </w:rPr>
        <w:t xml:space="preserve">10 در زیر آن ها قرار دهید. در ضمن برای وارد کردن زیر جدول و زیر شکل می توانید از سبک </w:t>
      </w:r>
      <w:r w:rsidRPr="00854141">
        <w:rPr>
          <w:rFonts w:ascii="Times New Roman" w:eastAsia="Times New Roman" w:hAnsi="Times New Roman" w:cs="Times New Roman"/>
          <w:color w:val="000000"/>
          <w:sz w:val="20"/>
          <w:szCs w:val="20"/>
        </w:rPr>
        <w:t>Caption</w:t>
      </w:r>
      <w:r w:rsidRPr="00854141">
        <w:rPr>
          <w:rFonts w:ascii="Calibri" w:eastAsia="Times New Roman" w:hAnsi="Calibri" w:cs="B Nazanin" w:hint="cs"/>
          <w:color w:val="000000"/>
          <w:sz w:val="24"/>
          <w:szCs w:val="24"/>
          <w:rtl/>
        </w:rPr>
        <w:t xml:space="preserve"> يا </w:t>
      </w:r>
      <w:r w:rsidRPr="00854141">
        <w:rPr>
          <w:rFonts w:ascii="Times New Roman" w:eastAsia="Times New Roman" w:hAnsi="Times New Roman" w:cs="Times New Roman"/>
          <w:color w:val="000000"/>
          <w:sz w:val="20"/>
          <w:szCs w:val="20"/>
        </w:rPr>
        <w:t>Caption(C)</w:t>
      </w:r>
      <w:r w:rsidRPr="00854141">
        <w:rPr>
          <w:rFonts w:ascii="Calibri" w:eastAsia="Times New Roman" w:hAnsi="Calibri" w:cs="B Nazanin" w:hint="cs"/>
          <w:color w:val="000000"/>
          <w:sz w:val="24"/>
          <w:szCs w:val="24"/>
          <w:rtl/>
        </w:rPr>
        <w:t xml:space="preserve"> استفاده کنيد. در زیر نمونه ای از یک شکل نمایش داده شده است</w:t>
      </w:r>
      <w:r w:rsidRPr="00854141">
        <w:rPr>
          <w:rFonts w:ascii="Times New Roman" w:eastAsia="Times New Roman" w:hAnsi="Times New Roman" w:cs="Times New Roman"/>
          <w:color w:val="000000"/>
          <w:sz w:val="24"/>
          <w:szCs w:val="24"/>
          <w:rtl/>
        </w:rPr>
        <w:t>.</w:t>
      </w:r>
    </w:p>
    <w:p w14:paraId="43272F29" w14:textId="67ECDFF7" w:rsidR="00854141" w:rsidRPr="00854141" w:rsidRDefault="00D966C4" w:rsidP="00D966C4">
      <w:pPr>
        <w:spacing w:before="240" w:after="0" w:line="240" w:lineRule="auto"/>
        <w:ind w:left="720"/>
        <w:jc w:val="center"/>
        <w:rPr>
          <w:rFonts w:ascii="Calibri" w:eastAsia="Times New Roman" w:hAnsi="Calibri" w:cs="B Nazanin"/>
          <w:color w:val="000000"/>
          <w:sz w:val="24"/>
          <w:szCs w:val="24"/>
          <w:rtl/>
        </w:rPr>
      </w:pPr>
      <w:r>
        <w:rPr>
          <w:rFonts w:ascii="Calibri" w:eastAsia="Times New Roman" w:hAnsi="Calibri" w:cs="B Nazanin"/>
          <w:noProof/>
          <w:color w:val="000000"/>
          <w:sz w:val="24"/>
          <w:szCs w:val="24"/>
          <w:rtl/>
          <w:lang w:val="fa-IR"/>
        </w:rPr>
        <w:drawing>
          <wp:inline distT="0" distB="0" distL="0" distR="0" wp14:anchorId="0559073D" wp14:editId="2F742E26">
            <wp:extent cx="2468167" cy="1706880"/>
            <wp:effectExtent l="0" t="0" r="889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8411" cy="1713965"/>
                    </a:xfrm>
                    <a:prstGeom prst="rect">
                      <a:avLst/>
                    </a:prstGeom>
                  </pic:spPr>
                </pic:pic>
              </a:graphicData>
            </a:graphic>
          </wp:inline>
        </w:drawing>
      </w:r>
    </w:p>
    <w:p w14:paraId="7BB005AA" w14:textId="77777777" w:rsidR="00854141" w:rsidRPr="00854141" w:rsidRDefault="00854141" w:rsidP="00854141">
      <w:pPr>
        <w:spacing w:before="240" w:after="0" w:line="240" w:lineRule="auto"/>
        <w:ind w:left="4180"/>
        <w:rPr>
          <w:rFonts w:ascii="Calibri" w:eastAsia="Times New Roman" w:hAnsi="Calibri" w:cs="B Nazanin"/>
          <w:color w:val="000000"/>
          <w:sz w:val="24"/>
          <w:szCs w:val="24"/>
          <w:rtl/>
        </w:rPr>
      </w:pPr>
      <w:r w:rsidRPr="00854141">
        <w:rPr>
          <w:rFonts w:ascii="Cambria" w:eastAsia="Times New Roman" w:hAnsi="Cambria" w:cs="Cambria" w:hint="cs"/>
          <w:color w:val="000000"/>
          <w:sz w:val="24"/>
          <w:szCs w:val="24"/>
          <w:rtl/>
        </w:rPr>
        <w:t> </w:t>
      </w:r>
    </w:p>
    <w:p w14:paraId="7AB8DA31" w14:textId="77777777" w:rsidR="00854141" w:rsidRDefault="00854141" w:rsidP="00854141">
      <w:pPr>
        <w:spacing w:after="240" w:line="240" w:lineRule="auto"/>
        <w:ind w:left="400"/>
        <w:jc w:val="center"/>
        <w:rPr>
          <w:rFonts w:ascii="Calibri" w:eastAsia="Times New Roman" w:hAnsi="Calibri" w:cs="B Nazanin"/>
          <w:color w:val="000000"/>
          <w:sz w:val="20"/>
          <w:szCs w:val="20"/>
          <w:rtl/>
        </w:rPr>
      </w:pPr>
      <w:r w:rsidRPr="00854141">
        <w:rPr>
          <w:rFonts w:ascii="Calibri" w:eastAsia="Times New Roman" w:hAnsi="Calibri" w:cs="B Nazanin" w:hint="cs"/>
          <w:color w:val="000000"/>
          <w:sz w:val="20"/>
          <w:szCs w:val="20"/>
          <w:rtl/>
        </w:rPr>
        <w:t xml:space="preserve">  شکل 1. لوگو کنفرانس آموزش ریاضی</w:t>
      </w:r>
    </w:p>
    <w:p w14:paraId="20977F97" w14:textId="77777777" w:rsidR="00307434" w:rsidRDefault="00307434" w:rsidP="00307434">
      <w:pPr>
        <w:spacing w:after="240" w:line="240" w:lineRule="auto"/>
        <w:ind w:left="400"/>
        <w:jc w:val="center"/>
        <w:rPr>
          <w:rFonts w:ascii="Calibri" w:eastAsia="Times New Roman" w:hAnsi="Calibri" w:cs="B Nazanin"/>
          <w:color w:val="000000"/>
          <w:sz w:val="20"/>
          <w:szCs w:val="20"/>
          <w:rtl/>
        </w:rPr>
      </w:pPr>
    </w:p>
    <w:p w14:paraId="6F068C02" w14:textId="77777777" w:rsidR="00854141" w:rsidRPr="00854141" w:rsidRDefault="00854141" w:rsidP="00854141">
      <w:pPr>
        <w:numPr>
          <w:ilvl w:val="1"/>
          <w:numId w:val="7"/>
        </w:numPr>
        <w:spacing w:before="240" w:after="120" w:line="240" w:lineRule="auto"/>
        <w:ind w:left="400"/>
        <w:rPr>
          <w:rFonts w:ascii="Times New Roman" w:eastAsia="Times New Roman" w:hAnsi="Times New Roman" w:cs="Times New Roman"/>
          <w:b/>
          <w:bCs/>
          <w:color w:val="000000"/>
          <w:sz w:val="24"/>
          <w:szCs w:val="24"/>
          <w:rtl/>
        </w:rPr>
      </w:pPr>
      <w:r w:rsidRPr="00854141">
        <w:rPr>
          <w:rFonts w:ascii="Times New Roman" w:eastAsia="Times New Roman" w:hAnsi="Times New Roman" w:cs="B Nazanin" w:hint="cs"/>
          <w:b/>
          <w:bCs/>
          <w:color w:val="000000"/>
          <w:sz w:val="24"/>
          <w:szCs w:val="24"/>
          <w:rtl/>
        </w:rPr>
        <w:t>وارد کردن قضیه، لم و مثال</w:t>
      </w:r>
    </w:p>
    <w:p w14:paraId="693625DB" w14:textId="77777777" w:rsidR="00854141" w:rsidRPr="00854141" w:rsidRDefault="00854141" w:rsidP="00C2480B">
      <w:pPr>
        <w:spacing w:after="0" w:line="240" w:lineRule="auto"/>
        <w:ind w:left="400"/>
        <w:rPr>
          <w:rFonts w:ascii="Calibri" w:eastAsia="Times New Roman" w:hAnsi="Calibri" w:cs="B Nazanin"/>
          <w:color w:val="000000"/>
          <w:sz w:val="24"/>
          <w:szCs w:val="24"/>
          <w:rtl/>
        </w:rPr>
      </w:pPr>
      <w:r w:rsidRPr="00854141">
        <w:rPr>
          <w:rFonts w:ascii="Calibri" w:eastAsia="Times New Roman" w:hAnsi="Calibri" w:cs="B Nazanin" w:hint="cs"/>
          <w:color w:val="000000"/>
          <w:sz w:val="24"/>
          <w:szCs w:val="24"/>
          <w:rtl/>
        </w:rPr>
        <w:t xml:space="preserve">در صورت وجود قضیه، لم، نتیجه و مثال، آنها را مستقل از شماره بخش به صورت 1، </w:t>
      </w:r>
      <w:r w:rsidR="00C2480B">
        <w:rPr>
          <w:rFonts w:ascii="Calibri" w:eastAsia="Times New Roman" w:hAnsi="Calibri" w:cs="B Nazanin" w:hint="cs"/>
          <w:color w:val="000000"/>
          <w:sz w:val="24"/>
          <w:szCs w:val="24"/>
          <w:rtl/>
        </w:rPr>
        <w:t>3</w:t>
      </w:r>
      <w:r w:rsidRPr="00854141">
        <w:rPr>
          <w:rFonts w:ascii="Calibri" w:eastAsia="Times New Roman" w:hAnsi="Calibri" w:cs="B Nazanin" w:hint="cs"/>
          <w:color w:val="000000"/>
          <w:sz w:val="24"/>
          <w:szCs w:val="24"/>
          <w:rtl/>
        </w:rPr>
        <w:t>،</w:t>
      </w:r>
      <w:r w:rsidR="00C2480B">
        <w:rPr>
          <w:rFonts w:ascii="Calibri" w:eastAsia="Times New Roman" w:hAnsi="Calibri" w:cs="B Nazanin" w:hint="cs"/>
          <w:color w:val="000000"/>
          <w:sz w:val="24"/>
          <w:szCs w:val="24"/>
          <w:rtl/>
        </w:rPr>
        <w:t>2</w:t>
      </w:r>
      <w:r w:rsidRPr="00854141">
        <w:rPr>
          <w:rFonts w:ascii="Calibri" w:eastAsia="Times New Roman" w:hAnsi="Calibri" w:cs="B Nazanin" w:hint="cs"/>
          <w:color w:val="000000"/>
          <w:sz w:val="24"/>
          <w:szCs w:val="24"/>
          <w:rtl/>
        </w:rPr>
        <w:t>،... شماره گذاری کنید.</w:t>
      </w:r>
    </w:p>
    <w:p w14:paraId="5D572995" w14:textId="77777777" w:rsidR="00854141" w:rsidRPr="00854141" w:rsidRDefault="00854141" w:rsidP="00854141">
      <w:pPr>
        <w:spacing w:after="0" w:line="240" w:lineRule="auto"/>
        <w:ind w:left="400"/>
        <w:rPr>
          <w:rFonts w:ascii="Calibri" w:eastAsia="Times New Roman" w:hAnsi="Calibri" w:cs="B Nazanin"/>
          <w:color w:val="000000"/>
          <w:sz w:val="24"/>
          <w:szCs w:val="24"/>
          <w:rtl/>
        </w:rPr>
      </w:pPr>
      <w:r w:rsidRPr="00854141">
        <w:rPr>
          <w:rFonts w:ascii="Calibri" w:eastAsia="Times New Roman" w:hAnsi="Calibri" w:cs="B Nazanin" w:hint="cs"/>
          <w:b/>
          <w:bCs/>
          <w:color w:val="000000"/>
          <w:sz w:val="24"/>
          <w:szCs w:val="24"/>
          <w:rtl/>
        </w:rPr>
        <w:t>قضیه1.</w:t>
      </w:r>
      <w:r w:rsidRPr="00854141">
        <w:rPr>
          <w:rFonts w:ascii="Calibri" w:eastAsia="Times New Roman" w:hAnsi="Calibri" w:cs="B Nazanin" w:hint="cs"/>
          <w:color w:val="000000"/>
          <w:sz w:val="24"/>
          <w:szCs w:val="24"/>
          <w:rtl/>
        </w:rPr>
        <w:t xml:space="preserve"> این یک قضیه است و می توانید در متن مقاله به قضیه 1 ارجاع دهید.</w:t>
      </w:r>
    </w:p>
    <w:p w14:paraId="73E32FF6" w14:textId="77777777" w:rsidR="00854141" w:rsidRPr="00854141" w:rsidRDefault="00854141" w:rsidP="00854141">
      <w:pPr>
        <w:spacing w:after="0" w:line="240" w:lineRule="auto"/>
        <w:ind w:left="400"/>
        <w:rPr>
          <w:rFonts w:ascii="Calibri" w:eastAsia="Times New Roman" w:hAnsi="Calibri" w:cs="B Nazanin"/>
          <w:color w:val="000000"/>
          <w:sz w:val="24"/>
          <w:szCs w:val="24"/>
          <w:rtl/>
        </w:rPr>
      </w:pPr>
      <w:r w:rsidRPr="00854141">
        <w:rPr>
          <w:rFonts w:ascii="Calibri" w:eastAsia="Times New Roman" w:hAnsi="Calibri" w:cs="B Nazanin" w:hint="cs"/>
          <w:color w:val="000000"/>
          <w:sz w:val="24"/>
          <w:szCs w:val="24"/>
          <w:rtl/>
        </w:rPr>
        <w:t>برهان: برهان قضیه را بنویسید.</w:t>
      </w:r>
    </w:p>
    <w:p w14:paraId="6DB3F3B7" w14:textId="77777777" w:rsidR="00854141" w:rsidRPr="00854141" w:rsidRDefault="00854141" w:rsidP="00854141">
      <w:pPr>
        <w:spacing w:after="0" w:line="240" w:lineRule="auto"/>
        <w:ind w:left="400"/>
        <w:rPr>
          <w:rFonts w:ascii="Calibri" w:eastAsia="Times New Roman" w:hAnsi="Calibri" w:cs="B Nazanin"/>
          <w:color w:val="000000"/>
          <w:sz w:val="24"/>
          <w:szCs w:val="24"/>
          <w:rtl/>
        </w:rPr>
      </w:pPr>
      <w:r w:rsidRPr="00854141">
        <w:rPr>
          <w:rFonts w:ascii="Calibri" w:eastAsia="Times New Roman" w:hAnsi="Calibri" w:cs="B Nazanin" w:hint="cs"/>
          <w:b/>
          <w:bCs/>
          <w:color w:val="000000"/>
          <w:sz w:val="24"/>
          <w:szCs w:val="24"/>
          <w:rtl/>
        </w:rPr>
        <w:t>قضیه2.</w:t>
      </w:r>
      <w:r w:rsidRPr="00854141">
        <w:rPr>
          <w:rFonts w:ascii="Calibri" w:eastAsia="Times New Roman" w:hAnsi="Calibri" w:cs="B Nazanin" w:hint="cs"/>
          <w:color w:val="000000"/>
          <w:sz w:val="24"/>
          <w:szCs w:val="24"/>
          <w:rtl/>
        </w:rPr>
        <w:t xml:space="preserve"> این یک قضیه است و می توانید در متن مقاله به قضیه 2 ارجاع دهید.</w:t>
      </w:r>
    </w:p>
    <w:p w14:paraId="2B999D5B" w14:textId="77777777" w:rsidR="00854141" w:rsidRPr="00854141" w:rsidRDefault="00854141" w:rsidP="00854141">
      <w:pPr>
        <w:spacing w:after="0" w:line="240" w:lineRule="auto"/>
        <w:ind w:left="400"/>
        <w:rPr>
          <w:rFonts w:ascii="Calibri" w:eastAsia="Times New Roman" w:hAnsi="Calibri" w:cs="B Nazanin"/>
          <w:color w:val="000000"/>
          <w:sz w:val="24"/>
          <w:szCs w:val="24"/>
          <w:rtl/>
        </w:rPr>
      </w:pPr>
      <w:r w:rsidRPr="00854141">
        <w:rPr>
          <w:rFonts w:ascii="Calibri" w:eastAsia="Times New Roman" w:hAnsi="Calibri" w:cs="B Nazanin" w:hint="cs"/>
          <w:b/>
          <w:bCs/>
          <w:color w:val="000000"/>
          <w:sz w:val="24"/>
          <w:szCs w:val="24"/>
          <w:rtl/>
        </w:rPr>
        <w:t>لم1.</w:t>
      </w:r>
      <w:r w:rsidRPr="00854141">
        <w:rPr>
          <w:rFonts w:ascii="Calibri" w:eastAsia="Times New Roman" w:hAnsi="Calibri" w:cs="B Nazanin" w:hint="cs"/>
          <w:color w:val="000000"/>
          <w:sz w:val="24"/>
          <w:szCs w:val="24"/>
          <w:rtl/>
        </w:rPr>
        <w:t xml:space="preserve"> این یک لم است و می توانید در متن مقاله به لم 1 ارجاع دهید.</w:t>
      </w:r>
    </w:p>
    <w:p w14:paraId="3F3678DC" w14:textId="77777777" w:rsidR="00854141" w:rsidRPr="00854141" w:rsidRDefault="00854141" w:rsidP="00854141">
      <w:pPr>
        <w:spacing w:after="0" w:line="240" w:lineRule="auto"/>
        <w:ind w:left="400"/>
        <w:rPr>
          <w:rFonts w:ascii="Calibri" w:eastAsia="Times New Roman" w:hAnsi="Calibri" w:cs="B Nazanin"/>
          <w:color w:val="000000"/>
          <w:sz w:val="24"/>
          <w:szCs w:val="24"/>
          <w:rtl/>
        </w:rPr>
      </w:pPr>
      <w:r w:rsidRPr="00854141">
        <w:rPr>
          <w:rFonts w:ascii="Calibri" w:eastAsia="Times New Roman" w:hAnsi="Calibri" w:cs="B Nazanin" w:hint="cs"/>
          <w:b/>
          <w:bCs/>
          <w:color w:val="000000"/>
          <w:sz w:val="24"/>
          <w:szCs w:val="24"/>
          <w:rtl/>
        </w:rPr>
        <w:lastRenderedPageBreak/>
        <w:t>نتیجه 1.</w:t>
      </w:r>
      <w:r w:rsidRPr="00854141">
        <w:rPr>
          <w:rFonts w:ascii="Calibri" w:eastAsia="Times New Roman" w:hAnsi="Calibri" w:cs="B Nazanin" w:hint="cs"/>
          <w:color w:val="000000"/>
          <w:sz w:val="24"/>
          <w:szCs w:val="24"/>
          <w:rtl/>
        </w:rPr>
        <w:t xml:space="preserve"> این یک نتیجه است.</w:t>
      </w:r>
    </w:p>
    <w:p w14:paraId="27C770BB" w14:textId="77777777" w:rsidR="00854141" w:rsidRDefault="00854141" w:rsidP="00854141">
      <w:pPr>
        <w:spacing w:after="200" w:line="240" w:lineRule="auto"/>
        <w:ind w:left="400"/>
        <w:rPr>
          <w:rFonts w:ascii="Calibri" w:eastAsia="Times New Roman" w:hAnsi="Calibri" w:cs="B Nazanin"/>
          <w:color w:val="000000"/>
          <w:sz w:val="24"/>
          <w:szCs w:val="24"/>
          <w:rtl/>
        </w:rPr>
      </w:pPr>
      <w:r w:rsidRPr="00854141">
        <w:rPr>
          <w:rFonts w:ascii="Calibri" w:eastAsia="Times New Roman" w:hAnsi="Calibri" w:cs="B Nazanin" w:hint="cs"/>
          <w:b/>
          <w:bCs/>
          <w:color w:val="000000"/>
          <w:sz w:val="24"/>
          <w:szCs w:val="24"/>
          <w:rtl/>
        </w:rPr>
        <w:t>مثال 1.</w:t>
      </w:r>
      <w:r w:rsidRPr="00854141">
        <w:rPr>
          <w:rFonts w:ascii="Calibri" w:eastAsia="Times New Roman" w:hAnsi="Calibri" w:cs="B Nazanin" w:hint="cs"/>
          <w:color w:val="000000"/>
          <w:sz w:val="24"/>
          <w:szCs w:val="24"/>
          <w:rtl/>
        </w:rPr>
        <w:t xml:space="preserve"> این یک مثال است.</w:t>
      </w:r>
    </w:p>
    <w:p w14:paraId="293C837C" w14:textId="77777777" w:rsidR="00D5617B" w:rsidRPr="00854141" w:rsidRDefault="00D5617B" w:rsidP="00854141">
      <w:pPr>
        <w:spacing w:after="200" w:line="240" w:lineRule="auto"/>
        <w:ind w:left="400"/>
        <w:rPr>
          <w:rFonts w:ascii="Calibri" w:eastAsia="Times New Roman" w:hAnsi="Calibri" w:cs="B Nazanin"/>
          <w:color w:val="000000"/>
          <w:sz w:val="24"/>
          <w:szCs w:val="24"/>
          <w:rtl/>
        </w:rPr>
      </w:pPr>
    </w:p>
    <w:p w14:paraId="118D05D0" w14:textId="77777777" w:rsidR="00854141" w:rsidRPr="00854141" w:rsidRDefault="00854141" w:rsidP="00854141">
      <w:pPr>
        <w:numPr>
          <w:ilvl w:val="1"/>
          <w:numId w:val="8"/>
        </w:numPr>
        <w:spacing w:before="240" w:after="240" w:line="240" w:lineRule="auto"/>
        <w:ind w:left="400"/>
        <w:rPr>
          <w:rFonts w:ascii="Times New Roman" w:eastAsia="Times New Roman" w:hAnsi="Times New Roman" w:cs="Times New Roman"/>
          <w:b/>
          <w:bCs/>
          <w:color w:val="000000"/>
          <w:sz w:val="24"/>
          <w:szCs w:val="24"/>
          <w:rtl/>
        </w:rPr>
      </w:pPr>
      <w:r w:rsidRPr="00854141">
        <w:rPr>
          <w:rFonts w:ascii="Times New Roman" w:eastAsia="Times New Roman" w:hAnsi="Times New Roman" w:cs="B Nazanin" w:hint="cs"/>
          <w:b/>
          <w:bCs/>
          <w:color w:val="000000"/>
          <w:sz w:val="24"/>
          <w:szCs w:val="24"/>
          <w:rtl/>
        </w:rPr>
        <w:t>نتيجه‌گيري و پیشنهادات آتی</w:t>
      </w:r>
    </w:p>
    <w:p w14:paraId="6A24C744" w14:textId="54A56169" w:rsidR="00854141" w:rsidRPr="00854141" w:rsidRDefault="00854141" w:rsidP="00DD759A">
      <w:pPr>
        <w:spacing w:before="240" w:after="0" w:line="240" w:lineRule="auto"/>
        <w:ind w:left="400"/>
        <w:rPr>
          <w:rFonts w:ascii="Calibri" w:eastAsia="Times New Roman" w:hAnsi="Calibri" w:cs="Calibri"/>
          <w:color w:val="000000"/>
          <w:rtl/>
        </w:rPr>
      </w:pPr>
      <w:r w:rsidRPr="00854141">
        <w:rPr>
          <w:rFonts w:ascii="Calibri" w:eastAsia="Times New Roman" w:hAnsi="Calibri" w:cs="B Nazanin" w:hint="cs"/>
          <w:color w:val="000000"/>
          <w:sz w:val="24"/>
          <w:szCs w:val="24"/>
          <w:rtl/>
        </w:rPr>
        <w:t xml:space="preserve">در اين راهنما نحوه تنظيم ساختار و چارچوب مقاله براي ارائه به </w:t>
      </w:r>
      <w:r w:rsidR="00ED5AC0">
        <w:rPr>
          <w:rFonts w:ascii="Calibri" w:eastAsia="Times New Roman" w:hAnsi="Calibri" w:cs="B Nazanin" w:hint="cs"/>
          <w:color w:val="000000"/>
          <w:sz w:val="24"/>
          <w:szCs w:val="24"/>
          <w:rtl/>
        </w:rPr>
        <w:t>هجدهمین</w:t>
      </w:r>
      <w:r w:rsidRPr="00854141">
        <w:rPr>
          <w:rFonts w:ascii="Calibri" w:eastAsia="Times New Roman" w:hAnsi="Calibri" w:cs="B Nazanin" w:hint="cs"/>
          <w:color w:val="000000"/>
          <w:sz w:val="24"/>
          <w:szCs w:val="24"/>
          <w:rtl/>
        </w:rPr>
        <w:t xml:space="preserve">  کنفرانس آموزش ریاضی ايران شرح داده شده است. جهت كسب اطلاعات بيشتر و اطلاع از چگونگي ارسال مقاله مي‌توانيد به وب‌سايت كنفرانس (</w:t>
      </w:r>
      <w:hyperlink r:id="rId10" w:history="1">
        <w:r w:rsidR="00385A32" w:rsidRPr="00385A32">
          <w:rPr>
            <w:rStyle w:val="Hyperlink"/>
          </w:rPr>
          <w:t>http://18imec.du.ac.ir</w:t>
        </w:r>
      </w:hyperlink>
      <w:bookmarkStart w:id="0" w:name="_GoBack"/>
      <w:bookmarkEnd w:id="0"/>
      <w:r w:rsidRPr="00854141">
        <w:rPr>
          <w:rFonts w:ascii="Calibri" w:eastAsia="Times New Roman" w:hAnsi="Calibri" w:cs="B Nazanin" w:hint="cs"/>
          <w:color w:val="000000"/>
          <w:sz w:val="24"/>
          <w:szCs w:val="24"/>
          <w:rtl/>
        </w:rPr>
        <w:t>) مراجعه نماييد.</w:t>
      </w:r>
    </w:p>
    <w:p w14:paraId="1FFD5937" w14:textId="77777777" w:rsidR="00854141" w:rsidRPr="00854141" w:rsidRDefault="00854141" w:rsidP="00854141">
      <w:pPr>
        <w:spacing w:before="360" w:after="120" w:line="240" w:lineRule="auto"/>
        <w:ind w:left="400"/>
        <w:rPr>
          <w:rFonts w:ascii="Calibri" w:eastAsia="Times New Roman" w:hAnsi="Calibri" w:cs="B Nazanin"/>
          <w:color w:val="000000"/>
          <w:sz w:val="24"/>
          <w:szCs w:val="24"/>
          <w:rtl/>
        </w:rPr>
      </w:pPr>
      <w:r w:rsidRPr="00854141">
        <w:rPr>
          <w:rFonts w:ascii="Calibri" w:eastAsia="Times New Roman" w:hAnsi="Calibri" w:cs="B Nazanin" w:hint="cs"/>
          <w:b/>
          <w:bCs/>
          <w:color w:val="000000"/>
          <w:sz w:val="24"/>
          <w:szCs w:val="24"/>
          <w:rtl/>
        </w:rPr>
        <w:t>سپاسگزاري‌</w:t>
      </w:r>
    </w:p>
    <w:p w14:paraId="555460D4" w14:textId="77777777" w:rsidR="00854141" w:rsidRPr="00854141" w:rsidRDefault="00854141" w:rsidP="00854141">
      <w:pPr>
        <w:spacing w:before="240" w:after="0" w:line="240" w:lineRule="auto"/>
        <w:ind w:left="400"/>
        <w:rPr>
          <w:rFonts w:ascii="Calibri" w:eastAsia="Times New Roman" w:hAnsi="Calibri" w:cs="Calibri"/>
          <w:color w:val="000000"/>
          <w:rtl/>
        </w:rPr>
      </w:pPr>
      <w:r w:rsidRPr="00854141">
        <w:rPr>
          <w:rFonts w:ascii="Calibri" w:eastAsia="Times New Roman" w:hAnsi="Calibri" w:cs="B Nazanin" w:hint="cs"/>
          <w:color w:val="000000"/>
          <w:sz w:val="24"/>
          <w:szCs w:val="24"/>
          <w:rtl/>
        </w:rPr>
        <w:t>در صورت لزوم مي‌توانيد از افراد يا سازمان‌هايي كه شما را در انجام پژوهش خود ياري کرده‌اند در اين قسمت سپاسگزاري نمایید</w:t>
      </w:r>
      <w:r w:rsidRPr="00854141">
        <w:rPr>
          <w:rFonts w:ascii="Times New Roman" w:eastAsia="Times New Roman" w:hAnsi="Times New Roman" w:cs="Times New Roman"/>
          <w:color w:val="000000"/>
          <w:sz w:val="20"/>
          <w:szCs w:val="20"/>
        </w:rPr>
        <w:t>.</w:t>
      </w:r>
    </w:p>
    <w:p w14:paraId="21139AA8" w14:textId="77777777" w:rsidR="00854141" w:rsidRPr="00854141" w:rsidRDefault="00854141" w:rsidP="00854141">
      <w:pPr>
        <w:spacing w:before="360" w:after="120" w:line="240" w:lineRule="auto"/>
        <w:ind w:left="400"/>
        <w:rPr>
          <w:rFonts w:ascii="Calibri" w:eastAsia="Times New Roman" w:hAnsi="Calibri" w:cs="B Nazanin"/>
          <w:color w:val="000000"/>
          <w:sz w:val="24"/>
          <w:szCs w:val="24"/>
          <w:rtl/>
        </w:rPr>
      </w:pPr>
      <w:r w:rsidRPr="00854141">
        <w:rPr>
          <w:rFonts w:ascii="Calibri" w:eastAsia="Times New Roman" w:hAnsi="Calibri" w:cs="B Nazanin" w:hint="cs"/>
          <w:b/>
          <w:bCs/>
          <w:color w:val="000000"/>
          <w:sz w:val="24"/>
          <w:szCs w:val="24"/>
          <w:rtl/>
        </w:rPr>
        <w:t>مراجع</w:t>
      </w:r>
    </w:p>
    <w:p w14:paraId="0820D941" w14:textId="77777777" w:rsidR="00854141" w:rsidRPr="00854141" w:rsidRDefault="00854141" w:rsidP="00854141">
      <w:pPr>
        <w:spacing w:before="240" w:after="0" w:line="240" w:lineRule="auto"/>
        <w:ind w:left="400"/>
        <w:rPr>
          <w:rFonts w:ascii="Calibri" w:eastAsia="Times New Roman" w:hAnsi="Calibri" w:cs="B Nazanin"/>
          <w:color w:val="000000"/>
          <w:sz w:val="24"/>
          <w:szCs w:val="24"/>
          <w:rtl/>
        </w:rPr>
      </w:pPr>
      <w:r w:rsidRPr="00854141">
        <w:rPr>
          <w:rFonts w:ascii="Calibri" w:eastAsia="Times New Roman" w:hAnsi="Calibri" w:cs="B Nazanin" w:hint="cs"/>
          <w:color w:val="000000"/>
          <w:sz w:val="24"/>
          <w:szCs w:val="24"/>
          <w:rtl/>
        </w:rPr>
        <w:t>لیست مراجع باید به ترتیب</w:t>
      </w:r>
      <w:r w:rsidRPr="00854141">
        <w:rPr>
          <w:rFonts w:ascii="Calibri" w:eastAsia="Times New Roman" w:hAnsi="Calibri" w:cs="B Nazanin" w:hint="cs"/>
          <w:color w:val="FF0000"/>
          <w:sz w:val="24"/>
          <w:szCs w:val="24"/>
          <w:rtl/>
        </w:rPr>
        <w:t xml:space="preserve"> حروف الفبایی</w:t>
      </w:r>
      <w:r w:rsidRPr="00854141">
        <w:rPr>
          <w:rFonts w:ascii="Calibri" w:eastAsia="Times New Roman" w:hAnsi="Calibri" w:cs="B Nazanin" w:hint="cs"/>
          <w:color w:val="000000"/>
          <w:sz w:val="24"/>
          <w:szCs w:val="24"/>
          <w:rtl/>
        </w:rPr>
        <w:t xml:space="preserve"> تنظیم گردد.</w:t>
      </w:r>
    </w:p>
    <w:p w14:paraId="6F3B4B42" w14:textId="77777777" w:rsidR="00854141" w:rsidRPr="00854141" w:rsidRDefault="00854141" w:rsidP="00854141">
      <w:pPr>
        <w:spacing w:before="240" w:after="0" w:line="240" w:lineRule="auto"/>
        <w:ind w:left="4180"/>
        <w:rPr>
          <w:rFonts w:ascii="Calibri" w:eastAsia="Times New Roman" w:hAnsi="Calibri" w:cs="B Nazanin"/>
          <w:color w:val="000000"/>
          <w:sz w:val="24"/>
          <w:szCs w:val="24"/>
          <w:rtl/>
        </w:rPr>
      </w:pPr>
      <w:r w:rsidRPr="00854141">
        <w:rPr>
          <w:rFonts w:ascii="Cambria" w:eastAsia="Times New Roman" w:hAnsi="Cambria" w:cs="Cambria" w:hint="cs"/>
          <w:color w:val="000000"/>
          <w:sz w:val="24"/>
          <w:szCs w:val="24"/>
          <w:rtl/>
        </w:rPr>
        <w:t> </w:t>
      </w:r>
    </w:p>
    <w:p w14:paraId="50C3091A" w14:textId="77777777" w:rsidR="00854141" w:rsidRPr="00854141" w:rsidRDefault="00854141" w:rsidP="00854141">
      <w:pPr>
        <w:numPr>
          <w:ilvl w:val="1"/>
          <w:numId w:val="9"/>
        </w:numPr>
        <w:bidi w:val="0"/>
        <w:spacing w:after="0" w:line="240" w:lineRule="auto"/>
        <w:ind w:left="400" w:right="720"/>
        <w:textAlignment w:val="center"/>
        <w:rPr>
          <w:rFonts w:ascii="Times New Roman" w:eastAsia="Times New Roman" w:hAnsi="Times New Roman" w:cs="Times New Roman"/>
          <w:color w:val="000000"/>
          <w:sz w:val="16"/>
          <w:szCs w:val="16"/>
          <w:rtl/>
        </w:rPr>
      </w:pPr>
      <w:r w:rsidRPr="00854141">
        <w:rPr>
          <w:rFonts w:ascii="Times New Roman" w:eastAsia="Times New Roman" w:hAnsi="Times New Roman" w:cs="Times New Roman"/>
          <w:color w:val="000000"/>
          <w:sz w:val="16"/>
          <w:szCs w:val="16"/>
        </w:rPr>
        <w:t xml:space="preserve">A. Author </w:t>
      </w:r>
      <w:r w:rsidRPr="00854141">
        <w:rPr>
          <w:rFonts w:ascii="Times New Roman" w:eastAsia="Times New Roman" w:hAnsi="Times New Roman" w:cs="Times New Roman"/>
          <w:color w:val="000000"/>
          <w:sz w:val="16"/>
          <w:szCs w:val="16"/>
          <w:rtl/>
        </w:rPr>
        <w:t>1</w:t>
      </w:r>
      <w:r w:rsidRPr="00854141">
        <w:rPr>
          <w:rFonts w:ascii="Times New Roman" w:eastAsia="Times New Roman" w:hAnsi="Times New Roman" w:cs="Times New Roman"/>
          <w:color w:val="000000"/>
          <w:sz w:val="16"/>
          <w:szCs w:val="16"/>
        </w:rPr>
        <w:t xml:space="preserve">, B. Author </w:t>
      </w:r>
      <w:r w:rsidRPr="00854141">
        <w:rPr>
          <w:rFonts w:ascii="Times New Roman" w:eastAsia="Times New Roman" w:hAnsi="Times New Roman" w:cs="Times New Roman"/>
          <w:color w:val="000000"/>
          <w:sz w:val="16"/>
          <w:szCs w:val="16"/>
          <w:rtl/>
        </w:rPr>
        <w:t>2</w:t>
      </w:r>
      <w:r w:rsidRPr="00854141">
        <w:rPr>
          <w:rFonts w:ascii="Times New Roman" w:eastAsia="Times New Roman" w:hAnsi="Times New Roman" w:cs="Times New Roman"/>
          <w:color w:val="000000"/>
          <w:sz w:val="16"/>
          <w:szCs w:val="16"/>
        </w:rPr>
        <w:t xml:space="preserve">, </w:t>
      </w:r>
      <w:r w:rsidRPr="00854141">
        <w:rPr>
          <w:rFonts w:ascii="Times New Roman" w:eastAsia="Times New Roman" w:hAnsi="Times New Roman" w:cs="Times New Roman"/>
          <w:i/>
          <w:iCs/>
          <w:color w:val="000000"/>
          <w:sz w:val="16"/>
          <w:szCs w:val="16"/>
        </w:rPr>
        <w:t>Title of the Book,</w:t>
      </w:r>
      <w:r w:rsidRPr="00854141">
        <w:rPr>
          <w:rFonts w:ascii="Times New Roman" w:eastAsia="Times New Roman" w:hAnsi="Times New Roman" w:cs="Times New Roman"/>
          <w:color w:val="000000"/>
          <w:sz w:val="16"/>
          <w:szCs w:val="16"/>
        </w:rPr>
        <w:t xml:space="preserve">  John Wiley &amp; Sons, pp. 100-105, 2002.</w:t>
      </w:r>
    </w:p>
    <w:p w14:paraId="65411A76" w14:textId="77777777" w:rsidR="00854141" w:rsidRPr="00854141" w:rsidRDefault="00854141" w:rsidP="00854141">
      <w:pPr>
        <w:numPr>
          <w:ilvl w:val="1"/>
          <w:numId w:val="9"/>
        </w:numPr>
        <w:bidi w:val="0"/>
        <w:spacing w:after="0" w:line="240" w:lineRule="auto"/>
        <w:ind w:left="400" w:right="720"/>
        <w:textAlignment w:val="center"/>
        <w:rPr>
          <w:rFonts w:ascii="Times New Roman" w:eastAsia="Times New Roman" w:hAnsi="Times New Roman" w:cs="Times New Roman"/>
          <w:color w:val="000000"/>
          <w:sz w:val="16"/>
          <w:szCs w:val="16"/>
        </w:rPr>
      </w:pPr>
      <w:r w:rsidRPr="00854141">
        <w:rPr>
          <w:rFonts w:ascii="Times New Roman" w:eastAsia="Times New Roman" w:hAnsi="Times New Roman" w:cs="Times New Roman"/>
          <w:color w:val="000000"/>
          <w:sz w:val="16"/>
          <w:szCs w:val="16"/>
        </w:rPr>
        <w:t xml:space="preserve">A. Author </w:t>
      </w:r>
      <w:r w:rsidRPr="00854141">
        <w:rPr>
          <w:rFonts w:ascii="Times New Roman" w:eastAsia="Times New Roman" w:hAnsi="Times New Roman" w:cs="Times New Roman"/>
          <w:color w:val="000000"/>
          <w:sz w:val="16"/>
          <w:szCs w:val="16"/>
          <w:rtl/>
        </w:rPr>
        <w:t>1</w:t>
      </w:r>
      <w:r w:rsidRPr="00854141">
        <w:rPr>
          <w:rFonts w:ascii="Times New Roman" w:eastAsia="Times New Roman" w:hAnsi="Times New Roman" w:cs="Times New Roman"/>
          <w:color w:val="000000"/>
          <w:sz w:val="16"/>
          <w:szCs w:val="16"/>
        </w:rPr>
        <w:t xml:space="preserve">, B. Author </w:t>
      </w:r>
      <w:r w:rsidRPr="00854141">
        <w:rPr>
          <w:rFonts w:ascii="Times New Roman" w:eastAsia="Times New Roman" w:hAnsi="Times New Roman" w:cs="Times New Roman"/>
          <w:color w:val="000000"/>
          <w:sz w:val="16"/>
          <w:szCs w:val="16"/>
          <w:rtl/>
        </w:rPr>
        <w:t>2</w:t>
      </w:r>
      <w:r w:rsidRPr="00854141">
        <w:rPr>
          <w:rFonts w:ascii="Times New Roman" w:eastAsia="Times New Roman" w:hAnsi="Times New Roman" w:cs="Times New Roman"/>
          <w:color w:val="000000"/>
          <w:sz w:val="16"/>
          <w:szCs w:val="16"/>
        </w:rPr>
        <w:t xml:space="preserve">, C. Author </w:t>
      </w:r>
      <w:r w:rsidRPr="00854141">
        <w:rPr>
          <w:rFonts w:ascii="Times New Roman" w:eastAsia="Times New Roman" w:hAnsi="Times New Roman" w:cs="Times New Roman"/>
          <w:color w:val="000000"/>
          <w:sz w:val="16"/>
          <w:szCs w:val="16"/>
          <w:rtl/>
        </w:rPr>
        <w:t>3</w:t>
      </w:r>
      <w:r w:rsidRPr="00854141">
        <w:rPr>
          <w:rFonts w:ascii="Times New Roman" w:eastAsia="Times New Roman" w:hAnsi="Times New Roman" w:cs="Times New Roman"/>
          <w:color w:val="000000"/>
          <w:sz w:val="16"/>
          <w:szCs w:val="16"/>
        </w:rPr>
        <w:t xml:space="preserve">, “Title of the conference paper,” </w:t>
      </w:r>
      <w:r w:rsidRPr="00854141">
        <w:rPr>
          <w:rFonts w:ascii="Times New Roman" w:eastAsia="Times New Roman" w:hAnsi="Times New Roman" w:cs="Times New Roman"/>
          <w:i/>
          <w:iCs/>
          <w:color w:val="000000"/>
          <w:sz w:val="16"/>
          <w:szCs w:val="16"/>
        </w:rPr>
        <w:t>Proceedings of 14</w:t>
      </w:r>
      <w:r w:rsidRPr="00854141">
        <w:rPr>
          <w:rFonts w:ascii="Times New Roman" w:eastAsia="Times New Roman" w:hAnsi="Times New Roman" w:cs="Times New Roman"/>
          <w:i/>
          <w:iCs/>
          <w:color w:val="000000"/>
          <w:sz w:val="16"/>
          <w:szCs w:val="16"/>
          <w:vertAlign w:val="superscript"/>
        </w:rPr>
        <w:t>th</w:t>
      </w:r>
      <w:r w:rsidRPr="00854141">
        <w:rPr>
          <w:rFonts w:ascii="Times New Roman" w:eastAsia="Times New Roman" w:hAnsi="Times New Roman" w:cs="Times New Roman"/>
          <w:i/>
          <w:iCs/>
          <w:color w:val="000000"/>
          <w:sz w:val="16"/>
          <w:szCs w:val="16"/>
        </w:rPr>
        <w:t xml:space="preserve"> Iranian Education Conference,Place, Date.</w:t>
      </w:r>
    </w:p>
    <w:p w14:paraId="0DA10FEA" w14:textId="77777777" w:rsidR="00854141" w:rsidRPr="00854141" w:rsidRDefault="00854141" w:rsidP="00854141">
      <w:pPr>
        <w:numPr>
          <w:ilvl w:val="1"/>
          <w:numId w:val="9"/>
        </w:numPr>
        <w:bidi w:val="0"/>
        <w:spacing w:after="0" w:line="240" w:lineRule="auto"/>
        <w:ind w:left="400" w:right="720"/>
        <w:textAlignment w:val="center"/>
        <w:rPr>
          <w:rFonts w:ascii="Times New Roman" w:eastAsia="Times New Roman" w:hAnsi="Times New Roman" w:cs="Times New Roman"/>
          <w:color w:val="000000"/>
          <w:sz w:val="16"/>
          <w:szCs w:val="16"/>
        </w:rPr>
      </w:pPr>
      <w:r w:rsidRPr="00854141">
        <w:rPr>
          <w:rFonts w:ascii="Times New Roman" w:eastAsia="Times New Roman" w:hAnsi="Times New Roman" w:cs="Times New Roman"/>
          <w:color w:val="000000"/>
          <w:sz w:val="16"/>
          <w:szCs w:val="16"/>
        </w:rPr>
        <w:t xml:space="preserve">A. Author </w:t>
      </w:r>
      <w:r w:rsidRPr="00854141">
        <w:rPr>
          <w:rFonts w:ascii="Times New Roman" w:eastAsia="Times New Roman" w:hAnsi="Times New Roman" w:cs="Times New Roman"/>
          <w:color w:val="000000"/>
          <w:sz w:val="16"/>
          <w:szCs w:val="16"/>
          <w:rtl/>
        </w:rPr>
        <w:t>1</w:t>
      </w:r>
      <w:r w:rsidRPr="00854141">
        <w:rPr>
          <w:rFonts w:ascii="Times New Roman" w:eastAsia="Times New Roman" w:hAnsi="Times New Roman" w:cs="Times New Roman"/>
          <w:color w:val="000000"/>
          <w:sz w:val="16"/>
          <w:szCs w:val="16"/>
        </w:rPr>
        <w:t xml:space="preserve">, B. Author </w:t>
      </w:r>
      <w:r w:rsidRPr="00854141">
        <w:rPr>
          <w:rFonts w:ascii="Times New Roman" w:eastAsia="Times New Roman" w:hAnsi="Times New Roman" w:cs="Times New Roman"/>
          <w:color w:val="000000"/>
          <w:sz w:val="16"/>
          <w:szCs w:val="16"/>
          <w:rtl/>
        </w:rPr>
        <w:t>2</w:t>
      </w:r>
      <w:r w:rsidRPr="00854141">
        <w:rPr>
          <w:rFonts w:ascii="Times New Roman" w:eastAsia="Times New Roman" w:hAnsi="Times New Roman" w:cs="Times New Roman"/>
          <w:color w:val="000000"/>
          <w:sz w:val="16"/>
          <w:szCs w:val="16"/>
        </w:rPr>
        <w:t xml:space="preserve">, “Title of the journal paper”, </w:t>
      </w:r>
      <w:r w:rsidRPr="00854141">
        <w:rPr>
          <w:rFonts w:ascii="Times New Roman" w:eastAsia="Times New Roman" w:hAnsi="Times New Roman" w:cs="Times New Roman"/>
          <w:i/>
          <w:iCs/>
          <w:color w:val="000000"/>
          <w:sz w:val="16"/>
          <w:szCs w:val="16"/>
        </w:rPr>
        <w:t>Iranian Journal Education Conference</w:t>
      </w:r>
      <w:r w:rsidRPr="00854141">
        <w:rPr>
          <w:rFonts w:ascii="Times New Roman" w:eastAsia="Times New Roman" w:hAnsi="Times New Roman" w:cs="Times New Roman"/>
          <w:color w:val="000000"/>
          <w:sz w:val="16"/>
          <w:szCs w:val="16"/>
        </w:rPr>
        <w:t>, Vol. 55, No. 1, pp. 12-23, 2007.</w:t>
      </w:r>
    </w:p>
    <w:p w14:paraId="76EC3ED3" w14:textId="77777777" w:rsidR="00854141" w:rsidRPr="00854141" w:rsidRDefault="00854141" w:rsidP="00854141">
      <w:pPr>
        <w:numPr>
          <w:ilvl w:val="1"/>
          <w:numId w:val="9"/>
        </w:numPr>
        <w:bidi w:val="0"/>
        <w:spacing w:after="0" w:line="240" w:lineRule="auto"/>
        <w:ind w:left="400" w:right="720"/>
        <w:textAlignment w:val="center"/>
        <w:rPr>
          <w:rFonts w:ascii="Times New Roman" w:eastAsia="Times New Roman" w:hAnsi="Times New Roman" w:cs="Times New Roman"/>
          <w:color w:val="000000"/>
          <w:sz w:val="16"/>
          <w:szCs w:val="16"/>
        </w:rPr>
      </w:pPr>
      <w:r w:rsidRPr="00854141">
        <w:rPr>
          <w:rFonts w:ascii="Times New Roman" w:eastAsia="Times New Roman" w:hAnsi="Times New Roman" w:cs="Times New Roman"/>
          <w:color w:val="000000"/>
          <w:sz w:val="16"/>
          <w:szCs w:val="16"/>
        </w:rPr>
        <w:t xml:space="preserve">A. Author, </w:t>
      </w:r>
      <w:r w:rsidRPr="00854141">
        <w:rPr>
          <w:rFonts w:ascii="Times New Roman" w:eastAsia="Times New Roman" w:hAnsi="Times New Roman" w:cs="Times New Roman"/>
          <w:i/>
          <w:iCs/>
          <w:color w:val="000000"/>
          <w:sz w:val="16"/>
          <w:szCs w:val="16"/>
        </w:rPr>
        <w:t xml:space="preserve">Title of Thesis, </w:t>
      </w:r>
      <w:r w:rsidRPr="00854141">
        <w:rPr>
          <w:rFonts w:ascii="Times New Roman" w:eastAsia="Times New Roman" w:hAnsi="Times New Roman" w:cs="Times New Roman"/>
          <w:color w:val="000000"/>
          <w:sz w:val="16"/>
          <w:szCs w:val="16"/>
        </w:rPr>
        <w:t xml:space="preserve"> Ph.D Thesis, Graz University of Technology, Graz, 2009.</w:t>
      </w:r>
    </w:p>
    <w:p w14:paraId="6033150B" w14:textId="77777777" w:rsidR="00854141" w:rsidRPr="00854141" w:rsidRDefault="00854141" w:rsidP="00854141">
      <w:pPr>
        <w:numPr>
          <w:ilvl w:val="1"/>
          <w:numId w:val="9"/>
        </w:numPr>
        <w:bidi w:val="0"/>
        <w:spacing w:after="0" w:line="240" w:lineRule="auto"/>
        <w:ind w:left="400" w:right="720"/>
        <w:textAlignment w:val="center"/>
        <w:rPr>
          <w:rFonts w:ascii="Times New Roman" w:eastAsia="Times New Roman" w:hAnsi="Times New Roman" w:cs="Times New Roman"/>
          <w:color w:val="000000"/>
          <w:sz w:val="16"/>
          <w:szCs w:val="16"/>
        </w:rPr>
      </w:pPr>
      <w:r w:rsidRPr="00854141">
        <w:rPr>
          <w:rFonts w:ascii="Times New Roman" w:eastAsia="Times New Roman" w:hAnsi="Times New Roman" w:cs="Times New Roman"/>
          <w:color w:val="000000"/>
          <w:sz w:val="16"/>
          <w:szCs w:val="16"/>
        </w:rPr>
        <w:t>…</w:t>
      </w:r>
    </w:p>
    <w:p w14:paraId="22BB3285" w14:textId="77777777" w:rsidR="00854141" w:rsidRPr="00854141" w:rsidRDefault="00854141" w:rsidP="00854141">
      <w:pPr>
        <w:numPr>
          <w:ilvl w:val="1"/>
          <w:numId w:val="10"/>
        </w:numPr>
        <w:spacing w:after="0" w:line="240" w:lineRule="auto"/>
        <w:ind w:left="400"/>
        <w:rPr>
          <w:rFonts w:ascii="Times New Roman" w:eastAsia="Times New Roman" w:hAnsi="Times New Roman" w:cs="Times New Roman"/>
          <w:color w:val="000000"/>
          <w:sz w:val="16"/>
          <w:szCs w:val="16"/>
        </w:rPr>
      </w:pPr>
      <w:r w:rsidRPr="00854141">
        <w:rPr>
          <w:rFonts w:ascii="Times New Roman" w:eastAsia="Times New Roman" w:hAnsi="Times New Roman" w:cs="B Nazanin" w:hint="cs"/>
          <w:color w:val="000000"/>
          <w:sz w:val="20"/>
          <w:szCs w:val="20"/>
          <w:rtl/>
        </w:rPr>
        <w:t>نام خانوادگی ، نام (تاریخ)،عنوان مقاله ، نام مجله ، شماره.</w:t>
      </w:r>
    </w:p>
    <w:p w14:paraId="028DE4E6" w14:textId="77777777" w:rsidR="00854141" w:rsidRPr="00854141" w:rsidRDefault="00854141" w:rsidP="00854141">
      <w:pPr>
        <w:numPr>
          <w:ilvl w:val="1"/>
          <w:numId w:val="10"/>
        </w:numPr>
        <w:spacing w:after="0" w:line="240" w:lineRule="auto"/>
        <w:ind w:left="400"/>
        <w:rPr>
          <w:rFonts w:ascii="Times New Roman" w:eastAsia="Times New Roman" w:hAnsi="Times New Roman" w:cs="Times New Roman"/>
          <w:color w:val="000000"/>
          <w:sz w:val="16"/>
          <w:szCs w:val="16"/>
          <w:rtl/>
        </w:rPr>
      </w:pPr>
      <w:r w:rsidRPr="00854141">
        <w:rPr>
          <w:rFonts w:ascii="Times New Roman" w:eastAsia="Times New Roman" w:hAnsi="Times New Roman" w:cs="B Nazanin" w:hint="cs"/>
          <w:color w:val="000000"/>
          <w:sz w:val="20"/>
          <w:szCs w:val="20"/>
          <w:rtl/>
        </w:rPr>
        <w:t>نام خانوادگی ، نام (تاریخ)،عنوان کتاب ، ترجمه (تالیف)، انتشارات ، محل انتشار.</w:t>
      </w:r>
    </w:p>
    <w:p w14:paraId="1892F119" w14:textId="77777777" w:rsidR="00854141" w:rsidRPr="00854141" w:rsidRDefault="00854141" w:rsidP="00854141">
      <w:pPr>
        <w:numPr>
          <w:ilvl w:val="1"/>
          <w:numId w:val="10"/>
        </w:numPr>
        <w:spacing w:after="0" w:line="240" w:lineRule="auto"/>
        <w:ind w:left="400"/>
        <w:rPr>
          <w:rFonts w:ascii="Times New Roman" w:eastAsia="Times New Roman" w:hAnsi="Times New Roman" w:cs="Times New Roman"/>
          <w:color w:val="000000"/>
          <w:sz w:val="16"/>
          <w:szCs w:val="16"/>
          <w:rtl/>
        </w:rPr>
      </w:pPr>
      <w:r w:rsidRPr="00854141">
        <w:rPr>
          <w:rFonts w:ascii="Times New Roman" w:eastAsia="Times New Roman" w:hAnsi="Times New Roman" w:cs="Times New Roman"/>
          <w:color w:val="000000"/>
          <w:sz w:val="16"/>
          <w:szCs w:val="16"/>
          <w:rtl/>
        </w:rPr>
        <w:t> </w:t>
      </w:r>
    </w:p>
    <w:p w14:paraId="5837FFA2" w14:textId="77777777" w:rsidR="0038553C" w:rsidRDefault="0038553C"/>
    <w:sectPr w:rsidR="0038553C" w:rsidSect="00307434">
      <w:pgSz w:w="11906" w:h="16838"/>
      <w:pgMar w:top="993"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DA622AF5-F9DC-4A84-896D-CBADC1E9F37A}"/>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2" w:fontKey="{8BC6CBF7-6D10-437A-83F4-3F631D6A348B}"/>
    <w:embedBold r:id="rId3" w:fontKey="{C81DFDFE-7C7B-4AA0-A597-543E1D5C920E}"/>
  </w:font>
  <w:font w:name="Cambria">
    <w:panose1 w:val="02040503050406030204"/>
    <w:charset w:val="00"/>
    <w:family w:val="roman"/>
    <w:pitch w:val="variable"/>
    <w:sig w:usb0="E00006FF" w:usb1="420024FF" w:usb2="02000000" w:usb3="00000000" w:csb0="0000019F" w:csb1="00000000"/>
    <w:embedRegular r:id="rId4" w:subsetted="1" w:fontKey="{58AD25CC-7B4D-4A67-87FB-3EB8430E34EB}"/>
  </w:font>
  <w:font w:name="Tahoma">
    <w:panose1 w:val="020B0604030504040204"/>
    <w:charset w:val="00"/>
    <w:family w:val="swiss"/>
    <w:pitch w:val="variable"/>
    <w:sig w:usb0="E1002EFF" w:usb1="C000605B" w:usb2="00000029" w:usb3="00000000" w:csb0="000101FF" w:csb1="00000000"/>
    <w:embedRegular r:id="rId5" w:subsetted="1" w:fontKey="{60721705-823B-48A6-B67F-07548AB934C9}"/>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B86A63"/>
    <w:multiLevelType w:val="multilevel"/>
    <w:tmpl w:val="29203A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0"/>
    <w:lvlOverride w:ilvl="1">
      <w:startOverride w:val="4"/>
    </w:lvlOverride>
  </w:num>
  <w:num w:numId="5">
    <w:abstractNumId w:val="0"/>
    <w:lvlOverride w:ilvl="1">
      <w:startOverride w:val="5"/>
    </w:lvlOverride>
  </w:num>
  <w:num w:numId="6">
    <w:abstractNumId w:val="0"/>
    <w:lvlOverride w:ilvl="1">
      <w:startOverride w:val="6"/>
    </w:lvlOverride>
  </w:num>
  <w:num w:numId="7">
    <w:abstractNumId w:val="0"/>
    <w:lvlOverride w:ilvl="1">
      <w:startOverride w:val="7"/>
    </w:lvlOverride>
  </w:num>
  <w:num w:numId="8">
    <w:abstractNumId w:val="0"/>
    <w:lvlOverride w:ilvl="1">
      <w:startOverride w:val="8"/>
    </w:lvlOverride>
  </w:num>
  <w:num w:numId="9">
    <w:abstractNumId w:val="0"/>
    <w:lvlOverride w:ilvl="1">
      <w:startOverride w:val="1"/>
    </w:lvlOverride>
  </w:num>
  <w:num w:numId="10">
    <w:abstractNumId w:val="0"/>
    <w:lvlOverride w:ilvl="1">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141"/>
    <w:rsid w:val="0011424B"/>
    <w:rsid w:val="00307434"/>
    <w:rsid w:val="0038553C"/>
    <w:rsid w:val="00385A32"/>
    <w:rsid w:val="00443D94"/>
    <w:rsid w:val="004E0DD2"/>
    <w:rsid w:val="00557613"/>
    <w:rsid w:val="006D411D"/>
    <w:rsid w:val="00732743"/>
    <w:rsid w:val="007708A3"/>
    <w:rsid w:val="007D0049"/>
    <w:rsid w:val="00854141"/>
    <w:rsid w:val="008B2EE4"/>
    <w:rsid w:val="00951499"/>
    <w:rsid w:val="009B0C37"/>
    <w:rsid w:val="00A20216"/>
    <w:rsid w:val="00A572BB"/>
    <w:rsid w:val="00C2480B"/>
    <w:rsid w:val="00D5617B"/>
    <w:rsid w:val="00D71805"/>
    <w:rsid w:val="00D966C4"/>
    <w:rsid w:val="00DD759A"/>
    <w:rsid w:val="00E70575"/>
    <w:rsid w:val="00ED5AC0"/>
    <w:rsid w:val="00EE3EFB"/>
    <w:rsid w:val="00EE755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155F"/>
  <w15:chartTrackingRefBased/>
  <w15:docId w15:val="{4BC7BD1F-081F-481A-9926-6C2703ED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414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54141"/>
    <w:rPr>
      <w:color w:val="0000FF"/>
      <w:u w:val="single"/>
    </w:rPr>
  </w:style>
  <w:style w:type="paragraph" w:styleId="BalloonText">
    <w:name w:val="Balloon Text"/>
    <w:basedOn w:val="Normal"/>
    <w:link w:val="BalloonTextChar"/>
    <w:uiPriority w:val="99"/>
    <w:semiHidden/>
    <w:unhideWhenUsed/>
    <w:rsid w:val="009514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499"/>
    <w:rPr>
      <w:rFonts w:ascii="Segoe UI" w:hAnsi="Segoe UI" w:cs="Segoe UI"/>
      <w:sz w:val="18"/>
      <w:szCs w:val="18"/>
    </w:rPr>
  </w:style>
  <w:style w:type="character" w:styleId="UnresolvedMention">
    <w:name w:val="Unresolved Mention"/>
    <w:basedOn w:val="DefaultParagraphFont"/>
    <w:uiPriority w:val="99"/>
    <w:semiHidden/>
    <w:unhideWhenUsed/>
    <w:rsid w:val="00385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1730508">
      <w:bodyDiv w:val="1"/>
      <w:marLeft w:val="0"/>
      <w:marRight w:val="0"/>
      <w:marTop w:val="0"/>
      <w:marBottom w:val="0"/>
      <w:divBdr>
        <w:top w:val="none" w:sz="0" w:space="0" w:color="auto"/>
        <w:left w:val="none" w:sz="0" w:space="0" w:color="auto"/>
        <w:bottom w:val="none" w:sz="0" w:space="0" w:color="auto"/>
        <w:right w:val="none" w:sz="0" w:space="0" w:color="auto"/>
      </w:divBdr>
      <w:divsChild>
        <w:div w:id="1270045218">
          <w:marLeft w:val="0"/>
          <w:marRight w:val="0"/>
          <w:marTop w:val="0"/>
          <w:marBottom w:val="0"/>
          <w:divBdr>
            <w:top w:val="none" w:sz="0" w:space="0" w:color="auto"/>
            <w:left w:val="none" w:sz="0" w:space="0" w:color="auto"/>
            <w:bottom w:val="none" w:sz="0" w:space="0" w:color="auto"/>
            <w:right w:val="none" w:sz="0" w:space="0" w:color="auto"/>
          </w:divBdr>
          <w:divsChild>
            <w:div w:id="1177386161">
              <w:marLeft w:val="0"/>
              <w:marRight w:val="0"/>
              <w:marTop w:val="0"/>
              <w:marBottom w:val="0"/>
              <w:divBdr>
                <w:top w:val="none" w:sz="0" w:space="0" w:color="auto"/>
                <w:left w:val="none" w:sz="0" w:space="0" w:color="auto"/>
                <w:bottom w:val="none" w:sz="0" w:space="0" w:color="auto"/>
                <w:right w:val="none" w:sz="0" w:space="0" w:color="auto"/>
              </w:divBdr>
              <w:divsChild>
                <w:div w:id="1884749926">
                  <w:marLeft w:val="0"/>
                  <w:marRight w:val="0"/>
                  <w:marTop w:val="0"/>
                  <w:marBottom w:val="0"/>
                  <w:divBdr>
                    <w:top w:val="none" w:sz="0" w:space="0" w:color="auto"/>
                    <w:left w:val="none" w:sz="0" w:space="0" w:color="auto"/>
                    <w:bottom w:val="none" w:sz="0" w:space="0" w:color="auto"/>
                    <w:right w:val="none" w:sz="0" w:space="0" w:color="auto"/>
                  </w:divBdr>
                  <w:divsChild>
                    <w:div w:id="20788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8imec.du.ac.ir" TargetMode="External"/><Relationship Id="rId4" Type="http://schemas.openxmlformats.org/officeDocument/2006/relationships/settings" Target="settings.xml"/><Relationship Id="rId9" Type="http://schemas.openxmlformats.org/officeDocument/2006/relationships/image" Target="media/image4.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A28C625-C8C8-42E0-9730-7C78F9F6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Ali-Enjili</dc:creator>
  <cp:keywords/>
  <dc:description/>
  <cp:lastModifiedBy>nasser</cp:lastModifiedBy>
  <cp:revision>4</cp:revision>
  <cp:lastPrinted>2022-05-16T06:01:00Z</cp:lastPrinted>
  <dcterms:created xsi:type="dcterms:W3CDTF">2022-05-20T18:11:00Z</dcterms:created>
  <dcterms:modified xsi:type="dcterms:W3CDTF">2022-05-20T18:13:00Z</dcterms:modified>
</cp:coreProperties>
</file>